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ED" w:rsidRPr="002350ED" w:rsidRDefault="002350ED" w:rsidP="002350ED">
      <w:pPr>
        <w:jc w:val="center"/>
        <w:rPr>
          <w:rFonts w:ascii="Times New Roman" w:hAnsi="Times New Roman" w:cs="Times New Roman"/>
          <w:b/>
          <w:sz w:val="24"/>
          <w:szCs w:val="24"/>
        </w:rPr>
      </w:pPr>
      <w:r>
        <w:rPr>
          <w:rFonts w:ascii="Times New Roman" w:hAnsi="Times New Roman" w:cs="Times New Roman"/>
          <w:sz w:val="24"/>
          <w:szCs w:val="24"/>
        </w:rPr>
        <w:t>Colloque international CILA 2014 </w:t>
      </w:r>
    </w:p>
    <w:p w:rsidR="002350ED" w:rsidRPr="002350ED" w:rsidRDefault="002350ED" w:rsidP="00700784">
      <w:pPr>
        <w:jc w:val="center"/>
        <w:rPr>
          <w:rFonts w:ascii="Times New Roman" w:hAnsi="Times New Roman" w:cs="Times New Roman"/>
          <w:b/>
          <w:sz w:val="24"/>
          <w:szCs w:val="24"/>
        </w:rPr>
      </w:pPr>
      <w:r>
        <w:rPr>
          <w:rFonts w:ascii="Times New Roman" w:hAnsi="Times New Roman" w:cs="Times New Roman"/>
          <w:b/>
          <w:sz w:val="24"/>
          <w:szCs w:val="24"/>
        </w:rPr>
        <w:t xml:space="preserve">Résumé de la communication proposée par le consortium Couperin (France) : </w:t>
      </w:r>
      <w:r w:rsidR="00D801F2">
        <w:rPr>
          <w:rFonts w:ascii="Times New Roman" w:hAnsi="Times New Roman" w:cs="Times New Roman"/>
          <w:b/>
          <w:sz w:val="24"/>
          <w:szCs w:val="24"/>
        </w:rPr>
        <w:t xml:space="preserve">« Accompagner les établissements universitaires français dans la mise en place de leur politique </w:t>
      </w:r>
      <w:r w:rsidR="00EA29F9" w:rsidRPr="006F3E70">
        <w:rPr>
          <w:rFonts w:ascii="Times New Roman" w:hAnsi="Times New Roman" w:cs="Times New Roman"/>
          <w:b/>
          <w:i/>
          <w:sz w:val="24"/>
          <w:szCs w:val="24"/>
        </w:rPr>
        <w:t>Open Access</w:t>
      </w:r>
      <w:r w:rsidR="00D801F2">
        <w:rPr>
          <w:rFonts w:ascii="Times New Roman" w:hAnsi="Times New Roman" w:cs="Times New Roman"/>
          <w:b/>
          <w:sz w:val="24"/>
          <w:szCs w:val="24"/>
        </w:rPr>
        <w:t> : le rôle du GTAO (Couperin) »</w:t>
      </w:r>
    </w:p>
    <w:p w:rsidR="002350ED" w:rsidRPr="002350ED" w:rsidRDefault="002350ED" w:rsidP="002350ED">
      <w:pPr>
        <w:pStyle w:val="Titre2"/>
        <w:rPr>
          <w:rFonts w:ascii="Times New Roman" w:hAnsi="Times New Roman" w:cs="Times New Roman"/>
          <w:sz w:val="24"/>
          <w:szCs w:val="24"/>
        </w:rPr>
      </w:pPr>
      <w:r w:rsidRPr="002350ED">
        <w:rPr>
          <w:rFonts w:ascii="Times New Roman" w:hAnsi="Times New Roman" w:cs="Times New Roman"/>
          <w:sz w:val="24"/>
          <w:szCs w:val="24"/>
        </w:rPr>
        <w:t xml:space="preserve">Contexte </w:t>
      </w:r>
      <w:r w:rsidR="00D801F2">
        <w:rPr>
          <w:rFonts w:ascii="Times New Roman" w:hAnsi="Times New Roman" w:cs="Times New Roman"/>
          <w:sz w:val="24"/>
          <w:szCs w:val="24"/>
        </w:rPr>
        <w:t xml:space="preserve">et problématique : </w:t>
      </w:r>
    </w:p>
    <w:p w:rsidR="002350ED" w:rsidRPr="002350ED" w:rsidRDefault="002350ED" w:rsidP="002350ED">
      <w:pPr>
        <w:pStyle w:val="Default"/>
        <w:rPr>
          <w:rFonts w:ascii="Times New Roman" w:hAnsi="Times New Roman" w:cs="Times New Roman"/>
        </w:rPr>
      </w:pPr>
    </w:p>
    <w:p w:rsidR="00771011" w:rsidRDefault="002350ED" w:rsidP="0083749E">
      <w:pPr>
        <w:ind w:firstLine="426"/>
        <w:jc w:val="both"/>
        <w:rPr>
          <w:rFonts w:ascii="Times New Roman" w:hAnsi="Times New Roman" w:cs="Times New Roman"/>
          <w:sz w:val="24"/>
          <w:szCs w:val="24"/>
        </w:rPr>
      </w:pPr>
      <w:r w:rsidRPr="002350ED">
        <w:rPr>
          <w:rFonts w:ascii="Times New Roman" w:hAnsi="Times New Roman" w:cs="Times New Roman"/>
          <w:sz w:val="24"/>
          <w:szCs w:val="24"/>
        </w:rPr>
        <w:t>Depuis une dizaine d’année</w:t>
      </w:r>
      <w:r>
        <w:rPr>
          <w:rFonts w:ascii="Times New Roman" w:hAnsi="Times New Roman" w:cs="Times New Roman"/>
          <w:sz w:val="24"/>
          <w:szCs w:val="24"/>
        </w:rPr>
        <w:t>s</w:t>
      </w:r>
      <w:r w:rsidRPr="002350ED">
        <w:rPr>
          <w:rFonts w:ascii="Times New Roman" w:hAnsi="Times New Roman" w:cs="Times New Roman"/>
          <w:sz w:val="24"/>
          <w:szCs w:val="24"/>
        </w:rPr>
        <w:t>, Couperin soutient le mouvement de l’</w:t>
      </w:r>
      <w:r w:rsidRPr="006F3E70">
        <w:rPr>
          <w:rFonts w:ascii="Times New Roman" w:hAnsi="Times New Roman" w:cs="Times New Roman"/>
          <w:i/>
          <w:sz w:val="24"/>
          <w:szCs w:val="24"/>
        </w:rPr>
        <w:t>Open Access</w:t>
      </w:r>
      <w:r w:rsidRPr="002350ED">
        <w:rPr>
          <w:rFonts w:ascii="Times New Roman" w:hAnsi="Times New Roman" w:cs="Times New Roman"/>
          <w:sz w:val="24"/>
          <w:szCs w:val="24"/>
        </w:rPr>
        <w:t>, pour un accès ouvert, immédiat et libre, aux résultats de</w:t>
      </w:r>
      <w:r w:rsidR="00007B16">
        <w:rPr>
          <w:rFonts w:ascii="Times New Roman" w:hAnsi="Times New Roman" w:cs="Times New Roman"/>
          <w:sz w:val="24"/>
          <w:szCs w:val="24"/>
        </w:rPr>
        <w:t>s</w:t>
      </w:r>
      <w:r w:rsidRPr="002350ED">
        <w:rPr>
          <w:rFonts w:ascii="Times New Roman" w:hAnsi="Times New Roman" w:cs="Times New Roman"/>
          <w:sz w:val="24"/>
          <w:szCs w:val="24"/>
        </w:rPr>
        <w:t xml:space="preserve"> recherche</w:t>
      </w:r>
      <w:r w:rsidR="00007B16">
        <w:rPr>
          <w:rFonts w:ascii="Times New Roman" w:hAnsi="Times New Roman" w:cs="Times New Roman"/>
          <w:sz w:val="24"/>
          <w:szCs w:val="24"/>
        </w:rPr>
        <w:t>s</w:t>
      </w:r>
      <w:r w:rsidRPr="002350ED">
        <w:rPr>
          <w:rFonts w:ascii="Times New Roman" w:hAnsi="Times New Roman" w:cs="Times New Roman"/>
          <w:sz w:val="24"/>
          <w:szCs w:val="24"/>
        </w:rPr>
        <w:t xml:space="preserve"> financée</w:t>
      </w:r>
      <w:r w:rsidR="00007B16">
        <w:rPr>
          <w:rFonts w:ascii="Times New Roman" w:hAnsi="Times New Roman" w:cs="Times New Roman"/>
          <w:sz w:val="24"/>
          <w:szCs w:val="24"/>
        </w:rPr>
        <w:t>s</w:t>
      </w:r>
      <w:r w:rsidRPr="002350ED">
        <w:rPr>
          <w:rFonts w:ascii="Times New Roman" w:hAnsi="Times New Roman" w:cs="Times New Roman"/>
          <w:sz w:val="24"/>
          <w:szCs w:val="24"/>
        </w:rPr>
        <w:t xml:space="preserve"> sur fonds publics. Couperin </w:t>
      </w:r>
      <w:r w:rsidR="00007B16">
        <w:rPr>
          <w:rFonts w:ascii="Times New Roman" w:hAnsi="Times New Roman" w:cs="Times New Roman"/>
          <w:sz w:val="24"/>
          <w:szCs w:val="24"/>
        </w:rPr>
        <w:t>est acteur de</w:t>
      </w:r>
      <w:r w:rsidRPr="002350ED">
        <w:rPr>
          <w:rFonts w:ascii="Times New Roman" w:hAnsi="Times New Roman" w:cs="Times New Roman"/>
          <w:sz w:val="24"/>
          <w:szCs w:val="24"/>
        </w:rPr>
        <w:t xml:space="preserve"> projets européens, comme Open Aire et maintenant Open Aire Plus</w:t>
      </w:r>
      <w:r w:rsidR="004B2B24">
        <w:rPr>
          <w:rFonts w:ascii="Times New Roman" w:hAnsi="Times New Roman" w:cs="Times New Roman"/>
          <w:sz w:val="24"/>
          <w:szCs w:val="24"/>
        </w:rPr>
        <w:t xml:space="preserve"> et FOSTER.</w:t>
      </w:r>
      <w:r w:rsidR="00771011">
        <w:rPr>
          <w:rFonts w:ascii="Times New Roman" w:hAnsi="Times New Roman" w:cs="Times New Roman"/>
          <w:sz w:val="24"/>
          <w:szCs w:val="24"/>
        </w:rPr>
        <w:t xml:space="preserve"> Principalement investi dans le soutien à la promotion de l’</w:t>
      </w:r>
      <w:r w:rsidR="00771011" w:rsidRPr="006F3E70">
        <w:rPr>
          <w:rFonts w:ascii="Times New Roman" w:hAnsi="Times New Roman" w:cs="Times New Roman"/>
          <w:i/>
          <w:sz w:val="24"/>
          <w:szCs w:val="24"/>
        </w:rPr>
        <w:t xml:space="preserve">Open Access </w:t>
      </w:r>
      <w:r w:rsidR="00771011">
        <w:rPr>
          <w:rFonts w:ascii="Times New Roman" w:hAnsi="Times New Roman" w:cs="Times New Roman"/>
          <w:sz w:val="24"/>
          <w:szCs w:val="24"/>
        </w:rPr>
        <w:t xml:space="preserve">auprès de ses membres, Couperin, organisateur des 5èmes Journées </w:t>
      </w:r>
      <w:r w:rsidR="00771011" w:rsidRPr="006F3E70">
        <w:rPr>
          <w:rFonts w:ascii="Times New Roman" w:hAnsi="Times New Roman" w:cs="Times New Roman"/>
          <w:i/>
          <w:sz w:val="24"/>
          <w:szCs w:val="24"/>
        </w:rPr>
        <w:t>Open Access</w:t>
      </w:r>
      <w:r w:rsidR="00771011">
        <w:rPr>
          <w:rFonts w:ascii="Times New Roman" w:hAnsi="Times New Roman" w:cs="Times New Roman"/>
          <w:sz w:val="24"/>
          <w:szCs w:val="24"/>
        </w:rPr>
        <w:t>, l</w:t>
      </w:r>
      <w:r w:rsidRPr="002350ED">
        <w:rPr>
          <w:rFonts w:ascii="Times New Roman" w:hAnsi="Times New Roman" w:cs="Times New Roman"/>
          <w:sz w:val="24"/>
          <w:szCs w:val="24"/>
        </w:rPr>
        <w:t>es 24 et 25 janvier 2013, o</w:t>
      </w:r>
      <w:r w:rsidR="00771011">
        <w:rPr>
          <w:rFonts w:ascii="Times New Roman" w:hAnsi="Times New Roman" w:cs="Times New Roman"/>
          <w:sz w:val="24"/>
          <w:szCs w:val="24"/>
        </w:rPr>
        <w:t>bserve que ces journées ont constitué u</w:t>
      </w:r>
      <w:r w:rsidRPr="002350ED">
        <w:rPr>
          <w:rFonts w:ascii="Times New Roman" w:hAnsi="Times New Roman" w:cs="Times New Roman"/>
          <w:sz w:val="24"/>
          <w:szCs w:val="24"/>
        </w:rPr>
        <w:t>n temps fort dans le déb</w:t>
      </w:r>
      <w:r>
        <w:rPr>
          <w:rFonts w:ascii="Times New Roman" w:hAnsi="Times New Roman" w:cs="Times New Roman"/>
          <w:sz w:val="24"/>
          <w:szCs w:val="24"/>
        </w:rPr>
        <w:t xml:space="preserve">at en </w:t>
      </w:r>
      <w:r w:rsidR="00007B16">
        <w:rPr>
          <w:rFonts w:ascii="Times New Roman" w:hAnsi="Times New Roman" w:cs="Times New Roman"/>
          <w:sz w:val="24"/>
          <w:szCs w:val="24"/>
        </w:rPr>
        <w:t>France, tant auprès des institutions de recherche</w:t>
      </w:r>
      <w:r w:rsidR="00EE46B1">
        <w:rPr>
          <w:rFonts w:ascii="Times New Roman" w:hAnsi="Times New Roman" w:cs="Times New Roman"/>
          <w:sz w:val="24"/>
          <w:szCs w:val="24"/>
        </w:rPr>
        <w:t xml:space="preserve"> </w:t>
      </w:r>
      <w:r w:rsidR="00007B16">
        <w:rPr>
          <w:rFonts w:ascii="Times New Roman" w:hAnsi="Times New Roman" w:cs="Times New Roman"/>
          <w:sz w:val="24"/>
          <w:szCs w:val="24"/>
        </w:rPr>
        <w:t>que des chercheurs</w:t>
      </w:r>
      <w:r>
        <w:rPr>
          <w:rFonts w:ascii="Times New Roman" w:hAnsi="Times New Roman" w:cs="Times New Roman"/>
          <w:sz w:val="24"/>
          <w:szCs w:val="24"/>
        </w:rPr>
        <w:t xml:space="preserve">. </w:t>
      </w:r>
    </w:p>
    <w:p w:rsidR="00472D85" w:rsidRDefault="00007B16" w:rsidP="006F3E70">
      <w:pPr>
        <w:ind w:firstLine="426"/>
        <w:jc w:val="both"/>
        <w:rPr>
          <w:rFonts w:ascii="Times New Roman" w:hAnsi="Times New Roman" w:cs="Times New Roman"/>
          <w:sz w:val="24"/>
          <w:szCs w:val="24"/>
        </w:rPr>
      </w:pPr>
      <w:r>
        <w:rPr>
          <w:rFonts w:ascii="Times New Roman" w:hAnsi="Times New Roman" w:cs="Times New Roman"/>
          <w:sz w:val="24"/>
          <w:szCs w:val="24"/>
        </w:rPr>
        <w:t xml:space="preserve">Dans le même temps, </w:t>
      </w:r>
      <w:r w:rsidR="002350ED" w:rsidRPr="002350ED">
        <w:rPr>
          <w:rFonts w:ascii="Times New Roman" w:hAnsi="Times New Roman" w:cs="Times New Roman"/>
          <w:sz w:val="24"/>
          <w:szCs w:val="24"/>
        </w:rPr>
        <w:t>la bibliothèque scientifique numérique (BSN)</w:t>
      </w:r>
      <w:r w:rsidR="002350ED">
        <w:rPr>
          <w:rFonts w:ascii="Times New Roman" w:hAnsi="Times New Roman" w:cs="Times New Roman"/>
          <w:sz w:val="24"/>
          <w:szCs w:val="24"/>
        </w:rPr>
        <w:t>, créée en 2009</w:t>
      </w:r>
      <w:r w:rsidR="00472D85">
        <w:rPr>
          <w:rFonts w:ascii="Times New Roman" w:hAnsi="Times New Roman" w:cs="Times New Roman"/>
          <w:sz w:val="24"/>
          <w:szCs w:val="24"/>
        </w:rPr>
        <w:t xml:space="preserve"> à l’initiative du Ministère de l’Enseignement Supérieur et de la R</w:t>
      </w:r>
      <w:r w:rsidR="002350ED" w:rsidRPr="002350ED">
        <w:rPr>
          <w:rFonts w:ascii="Times New Roman" w:hAnsi="Times New Roman" w:cs="Times New Roman"/>
          <w:sz w:val="24"/>
          <w:szCs w:val="24"/>
        </w:rPr>
        <w:t xml:space="preserve">echerche </w:t>
      </w:r>
      <w:r>
        <w:rPr>
          <w:rFonts w:ascii="Times New Roman" w:hAnsi="Times New Roman" w:cs="Times New Roman"/>
          <w:sz w:val="24"/>
          <w:szCs w:val="24"/>
        </w:rPr>
        <w:t>et qui fédère</w:t>
      </w:r>
      <w:r w:rsidR="002350ED" w:rsidRPr="002350ED">
        <w:rPr>
          <w:rFonts w:ascii="Times New Roman" w:hAnsi="Times New Roman" w:cs="Times New Roman"/>
          <w:sz w:val="24"/>
          <w:szCs w:val="24"/>
        </w:rPr>
        <w:t xml:space="preserve"> de nombreux acteurs, veille à ce que tout enseignant-chercheur, che</w:t>
      </w:r>
      <w:r>
        <w:rPr>
          <w:rFonts w:ascii="Times New Roman" w:hAnsi="Times New Roman" w:cs="Times New Roman"/>
          <w:sz w:val="24"/>
          <w:szCs w:val="24"/>
        </w:rPr>
        <w:t>rcheur et étudiant dispose de l’</w:t>
      </w:r>
      <w:r w:rsidR="002350ED" w:rsidRPr="002350ED">
        <w:rPr>
          <w:rFonts w:ascii="Times New Roman" w:hAnsi="Times New Roman" w:cs="Times New Roman"/>
          <w:sz w:val="24"/>
          <w:szCs w:val="24"/>
        </w:rPr>
        <w:t>informati</w:t>
      </w:r>
      <w:r>
        <w:rPr>
          <w:rFonts w:ascii="Times New Roman" w:hAnsi="Times New Roman" w:cs="Times New Roman"/>
          <w:sz w:val="24"/>
          <w:szCs w:val="24"/>
        </w:rPr>
        <w:t xml:space="preserve">on scientifique la plus pertinente et des </w:t>
      </w:r>
      <w:r w:rsidR="002350ED" w:rsidRPr="002350ED">
        <w:rPr>
          <w:rFonts w:ascii="Times New Roman" w:hAnsi="Times New Roman" w:cs="Times New Roman"/>
          <w:sz w:val="24"/>
          <w:szCs w:val="24"/>
        </w:rPr>
        <w:t>outil</w:t>
      </w:r>
      <w:r>
        <w:rPr>
          <w:rFonts w:ascii="Times New Roman" w:hAnsi="Times New Roman" w:cs="Times New Roman"/>
          <w:sz w:val="24"/>
          <w:szCs w:val="24"/>
        </w:rPr>
        <w:t>s les plus performants</w:t>
      </w:r>
      <w:r w:rsidR="002350ED" w:rsidRPr="002350ED">
        <w:rPr>
          <w:rFonts w:ascii="Times New Roman" w:hAnsi="Times New Roman" w:cs="Times New Roman"/>
          <w:sz w:val="24"/>
          <w:szCs w:val="24"/>
        </w:rPr>
        <w:t>.</w:t>
      </w:r>
      <w:r w:rsidR="006F3E70">
        <w:rPr>
          <w:rFonts w:ascii="Times New Roman" w:hAnsi="Times New Roman" w:cs="Times New Roman"/>
          <w:sz w:val="24"/>
          <w:szCs w:val="24"/>
        </w:rPr>
        <w:t xml:space="preserve"> </w:t>
      </w:r>
      <w:r>
        <w:rPr>
          <w:rFonts w:ascii="Times New Roman" w:hAnsi="Times New Roman" w:cs="Times New Roman"/>
          <w:sz w:val="24"/>
          <w:szCs w:val="24"/>
        </w:rPr>
        <w:t>Dans ce cadre</w:t>
      </w:r>
      <w:r w:rsidR="00472D85">
        <w:rPr>
          <w:rFonts w:ascii="Times New Roman" w:hAnsi="Times New Roman" w:cs="Times New Roman"/>
          <w:sz w:val="24"/>
          <w:szCs w:val="24"/>
        </w:rPr>
        <w:t>,</w:t>
      </w:r>
      <w:r>
        <w:rPr>
          <w:rFonts w:ascii="Times New Roman" w:hAnsi="Times New Roman" w:cs="Times New Roman"/>
          <w:sz w:val="24"/>
          <w:szCs w:val="24"/>
        </w:rPr>
        <w:t xml:space="preserve"> l</w:t>
      </w:r>
      <w:r w:rsidR="002350ED" w:rsidRPr="002350ED">
        <w:rPr>
          <w:rFonts w:ascii="Times New Roman" w:hAnsi="Times New Roman" w:cs="Times New Roman"/>
          <w:sz w:val="24"/>
          <w:szCs w:val="24"/>
        </w:rPr>
        <w:t xml:space="preserve">e groupe BSN4 sur les Archives Ouvertes, </w:t>
      </w:r>
      <w:r>
        <w:rPr>
          <w:rFonts w:ascii="Times New Roman" w:hAnsi="Times New Roman" w:cs="Times New Roman"/>
          <w:sz w:val="24"/>
          <w:szCs w:val="24"/>
        </w:rPr>
        <w:t xml:space="preserve">a œuvré à l’actualisation du </w:t>
      </w:r>
      <w:r w:rsidR="002350ED" w:rsidRPr="002350ED">
        <w:rPr>
          <w:rFonts w:ascii="Times New Roman" w:hAnsi="Times New Roman" w:cs="Times New Roman"/>
          <w:sz w:val="24"/>
          <w:szCs w:val="24"/>
        </w:rPr>
        <w:t>protocole HAL</w:t>
      </w:r>
      <w:r w:rsidR="006F3E70">
        <w:rPr>
          <w:rFonts w:ascii="Times New Roman" w:hAnsi="Times New Roman" w:cs="Times New Roman"/>
          <w:sz w:val="24"/>
          <w:szCs w:val="24"/>
        </w:rPr>
        <w:t xml:space="preserve"> </w:t>
      </w:r>
      <w:r>
        <w:rPr>
          <w:rFonts w:ascii="Times New Roman" w:hAnsi="Times New Roman" w:cs="Times New Roman"/>
          <w:sz w:val="24"/>
          <w:szCs w:val="24"/>
        </w:rPr>
        <w:t>afin de préciser le mode de gouvernance de cette archive</w:t>
      </w:r>
      <w:r w:rsidR="00472D85">
        <w:rPr>
          <w:rFonts w:ascii="Times New Roman" w:hAnsi="Times New Roman" w:cs="Times New Roman"/>
          <w:sz w:val="24"/>
          <w:szCs w:val="24"/>
        </w:rPr>
        <w:t xml:space="preserve"> </w:t>
      </w:r>
      <w:r>
        <w:rPr>
          <w:rFonts w:ascii="Times New Roman" w:hAnsi="Times New Roman" w:cs="Times New Roman"/>
          <w:sz w:val="24"/>
          <w:szCs w:val="24"/>
        </w:rPr>
        <w:t>et les liens qu’elle doit développer et entretenir avec les institu</w:t>
      </w:r>
      <w:r w:rsidR="00472D85">
        <w:rPr>
          <w:rFonts w:ascii="Times New Roman" w:hAnsi="Times New Roman" w:cs="Times New Roman"/>
          <w:sz w:val="24"/>
          <w:szCs w:val="24"/>
        </w:rPr>
        <w:t>t</w:t>
      </w:r>
      <w:r>
        <w:rPr>
          <w:rFonts w:ascii="Times New Roman" w:hAnsi="Times New Roman" w:cs="Times New Roman"/>
          <w:sz w:val="24"/>
          <w:szCs w:val="24"/>
        </w:rPr>
        <w:t xml:space="preserve">ions de recherche </w:t>
      </w:r>
      <w:r w:rsidR="00472D85">
        <w:rPr>
          <w:rFonts w:ascii="Times New Roman" w:hAnsi="Times New Roman" w:cs="Times New Roman"/>
          <w:sz w:val="24"/>
          <w:szCs w:val="24"/>
        </w:rPr>
        <w:t>pour</w:t>
      </w:r>
      <w:r>
        <w:rPr>
          <w:rFonts w:ascii="Times New Roman" w:hAnsi="Times New Roman" w:cs="Times New Roman"/>
          <w:sz w:val="24"/>
          <w:szCs w:val="24"/>
        </w:rPr>
        <w:t xml:space="preserve"> prendre en</w:t>
      </w:r>
      <w:r w:rsidR="002350ED" w:rsidRPr="002350ED">
        <w:rPr>
          <w:rFonts w:ascii="Times New Roman" w:hAnsi="Times New Roman" w:cs="Times New Roman"/>
          <w:sz w:val="24"/>
          <w:szCs w:val="24"/>
        </w:rPr>
        <w:t xml:space="preserve"> compte </w:t>
      </w:r>
      <w:r w:rsidR="00472D85">
        <w:rPr>
          <w:rFonts w:ascii="Times New Roman" w:hAnsi="Times New Roman" w:cs="Times New Roman"/>
          <w:sz w:val="24"/>
          <w:szCs w:val="24"/>
        </w:rPr>
        <w:t xml:space="preserve">leurs besoins. </w:t>
      </w:r>
    </w:p>
    <w:p w:rsidR="00472D85" w:rsidRDefault="00472D85" w:rsidP="0083749E">
      <w:pPr>
        <w:ind w:firstLine="426"/>
        <w:jc w:val="both"/>
        <w:rPr>
          <w:rFonts w:ascii="Times New Roman" w:hAnsi="Times New Roman" w:cs="Times New Roman"/>
          <w:sz w:val="24"/>
          <w:szCs w:val="24"/>
        </w:rPr>
      </w:pPr>
      <w:r>
        <w:rPr>
          <w:rFonts w:ascii="Times New Roman" w:hAnsi="Times New Roman" w:cs="Times New Roman"/>
          <w:sz w:val="24"/>
          <w:szCs w:val="24"/>
        </w:rPr>
        <w:t>Disposer d’un cadre organisationnel et technique, avec une archive</w:t>
      </w:r>
      <w:r w:rsidR="00240111">
        <w:rPr>
          <w:rFonts w:ascii="Times New Roman" w:hAnsi="Times New Roman" w:cs="Times New Roman"/>
          <w:sz w:val="24"/>
          <w:szCs w:val="24"/>
        </w:rPr>
        <w:t xml:space="preserve"> centrale</w:t>
      </w:r>
      <w:r>
        <w:rPr>
          <w:rFonts w:ascii="Times New Roman" w:hAnsi="Times New Roman" w:cs="Times New Roman"/>
          <w:sz w:val="24"/>
          <w:szCs w:val="24"/>
        </w:rPr>
        <w:t>, est un pas</w:t>
      </w:r>
      <w:r w:rsidR="00240111">
        <w:rPr>
          <w:rFonts w:ascii="Times New Roman" w:hAnsi="Times New Roman" w:cs="Times New Roman"/>
          <w:sz w:val="24"/>
          <w:szCs w:val="24"/>
        </w:rPr>
        <w:t xml:space="preserve"> important</w:t>
      </w:r>
      <w:r>
        <w:rPr>
          <w:rFonts w:ascii="Times New Roman" w:hAnsi="Times New Roman" w:cs="Times New Roman"/>
          <w:sz w:val="24"/>
          <w:szCs w:val="24"/>
        </w:rPr>
        <w:t>, mais p</w:t>
      </w:r>
      <w:r w:rsidR="002350ED" w:rsidRPr="002350ED">
        <w:rPr>
          <w:rFonts w:ascii="Times New Roman" w:hAnsi="Times New Roman" w:cs="Times New Roman"/>
          <w:sz w:val="24"/>
          <w:szCs w:val="24"/>
        </w:rPr>
        <w:t>réparer la généralisation de l’</w:t>
      </w:r>
      <w:r w:rsidR="002350ED" w:rsidRPr="006F3E70">
        <w:rPr>
          <w:rFonts w:ascii="Times New Roman" w:hAnsi="Times New Roman" w:cs="Times New Roman"/>
          <w:i/>
          <w:sz w:val="24"/>
          <w:szCs w:val="24"/>
        </w:rPr>
        <w:t xml:space="preserve">Open Access </w:t>
      </w:r>
      <w:r>
        <w:rPr>
          <w:rFonts w:ascii="Times New Roman" w:hAnsi="Times New Roman" w:cs="Times New Roman"/>
          <w:sz w:val="24"/>
          <w:szCs w:val="24"/>
        </w:rPr>
        <w:t xml:space="preserve">suppose de nombreux autres pré requis : </w:t>
      </w:r>
    </w:p>
    <w:p w:rsidR="00472D85" w:rsidRDefault="002350ED" w:rsidP="00472D85">
      <w:pPr>
        <w:pStyle w:val="Paragraphedeliste"/>
        <w:numPr>
          <w:ilvl w:val="0"/>
          <w:numId w:val="9"/>
        </w:numPr>
        <w:jc w:val="both"/>
        <w:rPr>
          <w:rFonts w:ascii="Times New Roman" w:hAnsi="Times New Roman" w:cs="Times New Roman"/>
          <w:sz w:val="24"/>
          <w:szCs w:val="24"/>
        </w:rPr>
      </w:pPr>
      <w:r w:rsidRPr="00472D85">
        <w:rPr>
          <w:rFonts w:ascii="Times New Roman" w:hAnsi="Times New Roman" w:cs="Times New Roman"/>
          <w:sz w:val="24"/>
          <w:szCs w:val="24"/>
        </w:rPr>
        <w:t>définir des politiques institutionnelles</w:t>
      </w:r>
      <w:r w:rsidR="00472D85" w:rsidRPr="00472D85">
        <w:rPr>
          <w:rFonts w:ascii="Times New Roman" w:hAnsi="Times New Roman" w:cs="Times New Roman"/>
          <w:sz w:val="24"/>
          <w:szCs w:val="24"/>
        </w:rPr>
        <w:t xml:space="preserve"> </w:t>
      </w:r>
      <w:r w:rsidR="00472D85" w:rsidRPr="006F3E70">
        <w:rPr>
          <w:rFonts w:ascii="Times New Roman" w:hAnsi="Times New Roman" w:cs="Times New Roman"/>
          <w:i/>
          <w:sz w:val="24"/>
          <w:szCs w:val="24"/>
        </w:rPr>
        <w:t>Open Access</w:t>
      </w:r>
      <w:r w:rsidRPr="00472D85">
        <w:rPr>
          <w:rFonts w:ascii="Times New Roman" w:hAnsi="Times New Roman" w:cs="Times New Roman"/>
          <w:sz w:val="24"/>
          <w:szCs w:val="24"/>
        </w:rPr>
        <w:t xml:space="preserve"> portées par les </w:t>
      </w:r>
      <w:r w:rsidR="00240111">
        <w:rPr>
          <w:rFonts w:ascii="Times New Roman" w:hAnsi="Times New Roman" w:cs="Times New Roman"/>
          <w:sz w:val="24"/>
          <w:szCs w:val="24"/>
        </w:rPr>
        <w:t>institutions de recherche</w:t>
      </w:r>
      <w:r w:rsidR="006F3E70">
        <w:rPr>
          <w:rFonts w:ascii="Times New Roman" w:hAnsi="Times New Roman" w:cs="Times New Roman"/>
          <w:sz w:val="24"/>
          <w:szCs w:val="24"/>
        </w:rPr>
        <w:t xml:space="preserve"> ; </w:t>
      </w:r>
      <w:r w:rsidRPr="00472D85">
        <w:rPr>
          <w:rFonts w:ascii="Times New Roman" w:hAnsi="Times New Roman" w:cs="Times New Roman"/>
          <w:sz w:val="24"/>
          <w:szCs w:val="24"/>
        </w:rPr>
        <w:t xml:space="preserve"> </w:t>
      </w:r>
    </w:p>
    <w:p w:rsidR="00472D85" w:rsidRDefault="002350ED" w:rsidP="00472D85">
      <w:pPr>
        <w:pStyle w:val="Paragraphedeliste"/>
        <w:numPr>
          <w:ilvl w:val="0"/>
          <w:numId w:val="9"/>
        </w:numPr>
        <w:jc w:val="both"/>
        <w:rPr>
          <w:rFonts w:ascii="Times New Roman" w:hAnsi="Times New Roman" w:cs="Times New Roman"/>
          <w:sz w:val="24"/>
          <w:szCs w:val="24"/>
        </w:rPr>
      </w:pPr>
      <w:r w:rsidRPr="00472D85">
        <w:rPr>
          <w:rFonts w:ascii="Times New Roman" w:hAnsi="Times New Roman" w:cs="Times New Roman"/>
          <w:sz w:val="24"/>
          <w:szCs w:val="24"/>
        </w:rPr>
        <w:t>adapter certains textes, notamment s</w:t>
      </w:r>
      <w:r w:rsidR="006F3E70">
        <w:rPr>
          <w:rFonts w:ascii="Times New Roman" w:hAnsi="Times New Roman" w:cs="Times New Roman"/>
          <w:sz w:val="24"/>
          <w:szCs w:val="24"/>
        </w:rPr>
        <w:t xml:space="preserve">ur la propriété intellectuelle ; </w:t>
      </w:r>
    </w:p>
    <w:p w:rsidR="00472D85" w:rsidRDefault="002350ED" w:rsidP="00472D85">
      <w:pPr>
        <w:pStyle w:val="Paragraphedeliste"/>
        <w:numPr>
          <w:ilvl w:val="0"/>
          <w:numId w:val="9"/>
        </w:numPr>
        <w:jc w:val="both"/>
        <w:rPr>
          <w:rFonts w:ascii="Times New Roman" w:hAnsi="Times New Roman" w:cs="Times New Roman"/>
          <w:sz w:val="24"/>
          <w:szCs w:val="24"/>
        </w:rPr>
      </w:pPr>
      <w:r w:rsidRPr="00472D85">
        <w:rPr>
          <w:rFonts w:ascii="Times New Roman" w:hAnsi="Times New Roman" w:cs="Times New Roman"/>
          <w:sz w:val="24"/>
          <w:szCs w:val="24"/>
        </w:rPr>
        <w:t>convaincre les chercheurs de déposer leurs publications dans des entrepôts ouverts</w:t>
      </w:r>
      <w:r w:rsidR="006F3E70">
        <w:rPr>
          <w:rFonts w:ascii="Times New Roman" w:hAnsi="Times New Roman" w:cs="Times New Roman"/>
          <w:sz w:val="24"/>
          <w:szCs w:val="24"/>
        </w:rPr>
        <w:t xml:space="preserve"> ; </w:t>
      </w:r>
    </w:p>
    <w:p w:rsidR="002350ED" w:rsidRPr="00472D85" w:rsidRDefault="002350ED" w:rsidP="00472D85">
      <w:pPr>
        <w:pStyle w:val="Paragraphedeliste"/>
        <w:numPr>
          <w:ilvl w:val="0"/>
          <w:numId w:val="9"/>
        </w:numPr>
        <w:jc w:val="both"/>
        <w:rPr>
          <w:rFonts w:ascii="Times New Roman" w:hAnsi="Times New Roman" w:cs="Times New Roman"/>
          <w:sz w:val="24"/>
          <w:szCs w:val="24"/>
        </w:rPr>
      </w:pPr>
      <w:r w:rsidRPr="00472D85">
        <w:rPr>
          <w:rFonts w:ascii="Times New Roman" w:hAnsi="Times New Roman" w:cs="Times New Roman"/>
          <w:sz w:val="24"/>
          <w:szCs w:val="24"/>
        </w:rPr>
        <w:t xml:space="preserve">et </w:t>
      </w:r>
      <w:r w:rsidR="00472D85">
        <w:rPr>
          <w:rFonts w:ascii="Times New Roman" w:hAnsi="Times New Roman" w:cs="Times New Roman"/>
          <w:sz w:val="24"/>
          <w:szCs w:val="24"/>
        </w:rPr>
        <w:t xml:space="preserve">enfin </w:t>
      </w:r>
      <w:r w:rsidRPr="00472D85">
        <w:rPr>
          <w:rFonts w:ascii="Times New Roman" w:hAnsi="Times New Roman" w:cs="Times New Roman"/>
          <w:sz w:val="24"/>
          <w:szCs w:val="24"/>
        </w:rPr>
        <w:t>réfléchir</w:t>
      </w:r>
      <w:r w:rsidR="00472D85">
        <w:rPr>
          <w:rFonts w:ascii="Times New Roman" w:hAnsi="Times New Roman" w:cs="Times New Roman"/>
          <w:sz w:val="24"/>
          <w:szCs w:val="24"/>
        </w:rPr>
        <w:t>, avec eux,</w:t>
      </w:r>
      <w:r w:rsidRPr="00472D85">
        <w:rPr>
          <w:rFonts w:ascii="Times New Roman" w:hAnsi="Times New Roman" w:cs="Times New Roman"/>
          <w:sz w:val="24"/>
          <w:szCs w:val="24"/>
        </w:rPr>
        <w:t xml:space="preserve"> aux nouveaux dispositifs de la publication ouverte. </w:t>
      </w:r>
      <w:bookmarkStart w:id="0" w:name="_GoBack"/>
      <w:bookmarkEnd w:id="0"/>
    </w:p>
    <w:p w:rsidR="00D801F2" w:rsidRDefault="002350ED" w:rsidP="00D801F2">
      <w:pPr>
        <w:ind w:firstLine="426"/>
        <w:jc w:val="both"/>
        <w:rPr>
          <w:rFonts w:ascii="Times New Roman" w:hAnsi="Times New Roman" w:cs="Times New Roman"/>
          <w:sz w:val="24"/>
          <w:szCs w:val="24"/>
        </w:rPr>
      </w:pPr>
      <w:r w:rsidRPr="002350ED">
        <w:rPr>
          <w:rFonts w:ascii="Times New Roman" w:hAnsi="Times New Roman" w:cs="Times New Roman"/>
          <w:sz w:val="24"/>
          <w:szCs w:val="24"/>
        </w:rPr>
        <w:t xml:space="preserve">C’est dans ce contexte que Couperin a confié au GTAO </w:t>
      </w:r>
      <w:r w:rsidR="00D801F2">
        <w:rPr>
          <w:rFonts w:ascii="Times New Roman" w:hAnsi="Times New Roman" w:cs="Times New Roman"/>
          <w:sz w:val="24"/>
          <w:szCs w:val="24"/>
        </w:rPr>
        <w:t xml:space="preserve">(Groupe de Travail </w:t>
      </w:r>
      <w:r w:rsidR="00EE46B1">
        <w:rPr>
          <w:rFonts w:ascii="Times New Roman" w:hAnsi="Times New Roman" w:cs="Times New Roman"/>
          <w:sz w:val="24"/>
          <w:szCs w:val="24"/>
        </w:rPr>
        <w:t>sur l’</w:t>
      </w:r>
      <w:r w:rsidR="00D801F2">
        <w:rPr>
          <w:rFonts w:ascii="Times New Roman" w:hAnsi="Times New Roman" w:cs="Times New Roman"/>
          <w:sz w:val="24"/>
          <w:szCs w:val="24"/>
        </w:rPr>
        <w:t xml:space="preserve">Accès Ouvert aux publications de la recherche) </w:t>
      </w:r>
      <w:r w:rsidRPr="002350ED">
        <w:rPr>
          <w:rFonts w:ascii="Times New Roman" w:hAnsi="Times New Roman" w:cs="Times New Roman"/>
          <w:sz w:val="24"/>
          <w:szCs w:val="24"/>
        </w:rPr>
        <w:t>un ensemble de missions afin d’éclairer les établissements membres du consortium sur les questions de l’</w:t>
      </w:r>
      <w:r w:rsidRPr="006F3E70">
        <w:rPr>
          <w:rFonts w:ascii="Times New Roman" w:hAnsi="Times New Roman" w:cs="Times New Roman"/>
          <w:i/>
          <w:sz w:val="24"/>
          <w:szCs w:val="24"/>
        </w:rPr>
        <w:t>Open Access</w:t>
      </w:r>
      <w:r w:rsidRPr="002350ED">
        <w:rPr>
          <w:rFonts w:ascii="Times New Roman" w:hAnsi="Times New Roman" w:cs="Times New Roman"/>
          <w:sz w:val="24"/>
          <w:szCs w:val="24"/>
        </w:rPr>
        <w:t xml:space="preserve">. </w:t>
      </w:r>
      <w:r w:rsidR="00B06470" w:rsidRPr="009374E4">
        <w:rPr>
          <w:rFonts w:ascii="Times New Roman" w:hAnsi="Times New Roman" w:cs="Times New Roman"/>
          <w:sz w:val="24"/>
          <w:szCs w:val="24"/>
        </w:rPr>
        <w:t>La</w:t>
      </w:r>
      <w:r w:rsidR="009374E4">
        <w:rPr>
          <w:rFonts w:ascii="Times New Roman" w:hAnsi="Times New Roman" w:cs="Times New Roman"/>
          <w:sz w:val="24"/>
          <w:szCs w:val="24"/>
        </w:rPr>
        <w:t xml:space="preserve"> présente communication décrira les moyens mis en œuvre par le GTAO pour soutenir, sur le plan politique mais aussi opérationnel, les établissements dans l’élaboration de leur politique en faveur </w:t>
      </w:r>
      <w:r w:rsidR="00472D85">
        <w:rPr>
          <w:rFonts w:ascii="Times New Roman" w:hAnsi="Times New Roman" w:cs="Times New Roman"/>
          <w:sz w:val="24"/>
          <w:szCs w:val="24"/>
        </w:rPr>
        <w:t>de l’</w:t>
      </w:r>
      <w:r w:rsidR="00472D85" w:rsidRPr="006F3E70">
        <w:rPr>
          <w:rFonts w:ascii="Times New Roman" w:hAnsi="Times New Roman" w:cs="Times New Roman"/>
          <w:i/>
          <w:sz w:val="24"/>
          <w:szCs w:val="24"/>
        </w:rPr>
        <w:t>Open Access</w:t>
      </w:r>
      <w:r w:rsidR="009374E4">
        <w:rPr>
          <w:rFonts w:ascii="Times New Roman" w:hAnsi="Times New Roman" w:cs="Times New Roman"/>
          <w:sz w:val="24"/>
          <w:szCs w:val="24"/>
        </w:rPr>
        <w:t>.</w:t>
      </w:r>
      <w:r w:rsidR="00B06470" w:rsidRPr="00B06470">
        <w:rPr>
          <w:rFonts w:ascii="Times New Roman" w:hAnsi="Times New Roman" w:cs="Times New Roman"/>
          <w:color w:val="FF0000"/>
          <w:sz w:val="24"/>
          <w:szCs w:val="24"/>
        </w:rPr>
        <w:t xml:space="preserve"> </w:t>
      </w:r>
      <w:r w:rsidR="009374E4">
        <w:rPr>
          <w:rFonts w:ascii="Times New Roman" w:hAnsi="Times New Roman" w:cs="Times New Roman"/>
          <w:sz w:val="24"/>
          <w:szCs w:val="24"/>
        </w:rPr>
        <w:t>L</w:t>
      </w:r>
      <w:r w:rsidRPr="002350ED">
        <w:rPr>
          <w:rFonts w:ascii="Times New Roman" w:hAnsi="Times New Roman" w:cs="Times New Roman"/>
          <w:sz w:val="24"/>
          <w:szCs w:val="24"/>
        </w:rPr>
        <w:t xml:space="preserve">es </w:t>
      </w:r>
      <w:r w:rsidR="00EA29F9">
        <w:rPr>
          <w:rFonts w:ascii="Times New Roman" w:hAnsi="Times New Roman" w:cs="Times New Roman"/>
          <w:sz w:val="24"/>
          <w:szCs w:val="24"/>
        </w:rPr>
        <w:t>réflexions et réalisations</w:t>
      </w:r>
      <w:r w:rsidRPr="002350ED">
        <w:rPr>
          <w:rFonts w:ascii="Times New Roman" w:hAnsi="Times New Roman" w:cs="Times New Roman"/>
          <w:sz w:val="24"/>
          <w:szCs w:val="24"/>
        </w:rPr>
        <w:t xml:space="preserve"> </w:t>
      </w:r>
      <w:r w:rsidR="009374E4">
        <w:rPr>
          <w:rFonts w:ascii="Times New Roman" w:hAnsi="Times New Roman" w:cs="Times New Roman"/>
          <w:sz w:val="24"/>
          <w:szCs w:val="24"/>
        </w:rPr>
        <w:t xml:space="preserve">du GTAO </w:t>
      </w:r>
      <w:r w:rsidRPr="002350ED">
        <w:rPr>
          <w:rFonts w:ascii="Times New Roman" w:hAnsi="Times New Roman" w:cs="Times New Roman"/>
          <w:sz w:val="24"/>
          <w:szCs w:val="24"/>
        </w:rPr>
        <w:t xml:space="preserve">sont coordonnées avec les </w:t>
      </w:r>
      <w:r w:rsidR="00EA29F9">
        <w:rPr>
          <w:rFonts w:ascii="Times New Roman" w:hAnsi="Times New Roman" w:cs="Times New Roman"/>
          <w:sz w:val="24"/>
          <w:szCs w:val="24"/>
        </w:rPr>
        <w:t>objectifs de</w:t>
      </w:r>
      <w:r w:rsidRPr="002350ED">
        <w:rPr>
          <w:rFonts w:ascii="Times New Roman" w:hAnsi="Times New Roman" w:cs="Times New Roman"/>
          <w:sz w:val="24"/>
          <w:szCs w:val="24"/>
        </w:rPr>
        <w:t xml:space="preserve"> la BSN, tout en étant portées </w:t>
      </w:r>
      <w:r w:rsidR="00472D85">
        <w:rPr>
          <w:rFonts w:ascii="Times New Roman" w:hAnsi="Times New Roman" w:cs="Times New Roman"/>
          <w:sz w:val="24"/>
          <w:szCs w:val="24"/>
        </w:rPr>
        <w:t>au niveau du</w:t>
      </w:r>
      <w:r w:rsidRPr="002350ED">
        <w:rPr>
          <w:rFonts w:ascii="Times New Roman" w:hAnsi="Times New Roman" w:cs="Times New Roman"/>
          <w:sz w:val="24"/>
          <w:szCs w:val="24"/>
        </w:rPr>
        <w:t xml:space="preserve"> terrain</w:t>
      </w:r>
      <w:r w:rsidR="00472D85">
        <w:rPr>
          <w:rFonts w:ascii="Times New Roman" w:hAnsi="Times New Roman" w:cs="Times New Roman"/>
          <w:sz w:val="24"/>
          <w:szCs w:val="24"/>
        </w:rPr>
        <w:t xml:space="preserve"> par les institutions de recherche</w:t>
      </w:r>
      <w:r w:rsidR="00D801F2">
        <w:rPr>
          <w:rFonts w:ascii="Times New Roman" w:hAnsi="Times New Roman" w:cs="Times New Roman"/>
          <w:sz w:val="24"/>
          <w:szCs w:val="24"/>
        </w:rPr>
        <w:t xml:space="preserve">. </w:t>
      </w:r>
      <w:r w:rsidR="00472D85">
        <w:rPr>
          <w:rFonts w:ascii="Times New Roman" w:hAnsi="Times New Roman" w:cs="Times New Roman"/>
          <w:sz w:val="24"/>
          <w:szCs w:val="24"/>
        </w:rPr>
        <w:t>P</w:t>
      </w:r>
      <w:r w:rsidR="00780A27">
        <w:rPr>
          <w:rFonts w:ascii="Times New Roman" w:hAnsi="Times New Roman" w:cs="Times New Roman"/>
          <w:sz w:val="24"/>
          <w:szCs w:val="24"/>
        </w:rPr>
        <w:t xml:space="preserve">roduire des recommandations pour </w:t>
      </w:r>
      <w:r w:rsidR="00D801F2">
        <w:rPr>
          <w:rFonts w:ascii="Times New Roman" w:hAnsi="Times New Roman" w:cs="Times New Roman"/>
          <w:sz w:val="24"/>
          <w:szCs w:val="24"/>
        </w:rPr>
        <w:t>accompagner dans la mise en place de dispositifs qui tiennent compte des besoins des chercheurs et des établissements, des spécificités du contexte français, de la réglementation en vigueur, et qui s’inscrivent dans un cadre national et international</w:t>
      </w:r>
      <w:r w:rsidR="00472D85">
        <w:rPr>
          <w:rFonts w:ascii="Times New Roman" w:hAnsi="Times New Roman" w:cs="Times New Roman"/>
          <w:sz w:val="24"/>
          <w:szCs w:val="24"/>
        </w:rPr>
        <w:t xml:space="preserve">, voilà les enjeux </w:t>
      </w:r>
      <w:r w:rsidR="00EA29F9">
        <w:rPr>
          <w:rFonts w:ascii="Times New Roman" w:hAnsi="Times New Roman" w:cs="Times New Roman"/>
          <w:sz w:val="24"/>
          <w:szCs w:val="24"/>
        </w:rPr>
        <w:t xml:space="preserve">à relever par le GTAO </w:t>
      </w:r>
      <w:r w:rsidR="00EE46B1">
        <w:rPr>
          <w:rFonts w:ascii="Times New Roman" w:hAnsi="Times New Roman" w:cs="Times New Roman"/>
          <w:sz w:val="24"/>
          <w:szCs w:val="24"/>
        </w:rPr>
        <w:t xml:space="preserve">Couperin </w:t>
      </w:r>
      <w:r w:rsidR="00EA29F9">
        <w:rPr>
          <w:rFonts w:ascii="Times New Roman" w:hAnsi="Times New Roman" w:cs="Times New Roman"/>
          <w:sz w:val="24"/>
          <w:szCs w:val="24"/>
        </w:rPr>
        <w:t xml:space="preserve">pour la généralisation </w:t>
      </w:r>
      <w:r w:rsidR="00472D85">
        <w:rPr>
          <w:rFonts w:ascii="Times New Roman" w:hAnsi="Times New Roman" w:cs="Times New Roman"/>
          <w:sz w:val="24"/>
          <w:szCs w:val="24"/>
        </w:rPr>
        <w:t>de l’</w:t>
      </w:r>
      <w:r w:rsidR="00472D85" w:rsidRPr="006F3E70">
        <w:rPr>
          <w:rFonts w:ascii="Times New Roman" w:hAnsi="Times New Roman" w:cs="Times New Roman"/>
          <w:i/>
          <w:sz w:val="24"/>
          <w:szCs w:val="24"/>
        </w:rPr>
        <w:t xml:space="preserve">Open Access </w:t>
      </w:r>
      <w:r w:rsidR="00472D85">
        <w:rPr>
          <w:rFonts w:ascii="Times New Roman" w:hAnsi="Times New Roman" w:cs="Times New Roman"/>
          <w:sz w:val="24"/>
          <w:szCs w:val="24"/>
        </w:rPr>
        <w:t>en France.</w:t>
      </w:r>
    </w:p>
    <w:p w:rsidR="00D801F2" w:rsidRPr="00F81AC0" w:rsidRDefault="00F81AC0" w:rsidP="0083749E">
      <w:pPr>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Méthodologie</w:t>
      </w:r>
      <w:r w:rsidRPr="00F81AC0">
        <w:rPr>
          <w:rFonts w:ascii="Times New Roman" w:hAnsi="Times New Roman" w:cs="Times New Roman"/>
          <w:color w:val="4F81BD" w:themeColor="accent1"/>
          <w:sz w:val="24"/>
          <w:szCs w:val="24"/>
        </w:rPr>
        <w:t> :</w:t>
      </w:r>
    </w:p>
    <w:p w:rsidR="009374E4" w:rsidRDefault="00700784" w:rsidP="007A5A2D">
      <w:pPr>
        <w:pStyle w:val="Textebrut"/>
        <w:ind w:firstLine="426"/>
        <w:jc w:val="both"/>
        <w:rPr>
          <w:rFonts w:ascii="Times New Roman" w:hAnsi="Times New Roman" w:cs="Times New Roman"/>
          <w:sz w:val="24"/>
          <w:szCs w:val="24"/>
        </w:rPr>
      </w:pPr>
      <w:r>
        <w:rPr>
          <w:rFonts w:ascii="Times New Roman" w:hAnsi="Times New Roman" w:cs="Times New Roman"/>
          <w:sz w:val="24"/>
          <w:szCs w:val="24"/>
        </w:rPr>
        <w:t>L</w:t>
      </w:r>
      <w:r w:rsidR="007A5A2D">
        <w:rPr>
          <w:rFonts w:ascii="Times New Roman" w:hAnsi="Times New Roman" w:cs="Times New Roman"/>
          <w:sz w:val="24"/>
          <w:szCs w:val="24"/>
        </w:rPr>
        <w:t xml:space="preserve">e GTAO </w:t>
      </w:r>
      <w:r w:rsidR="0083749E">
        <w:rPr>
          <w:rFonts w:ascii="Times New Roman" w:hAnsi="Times New Roman" w:cs="Times New Roman"/>
          <w:sz w:val="24"/>
          <w:szCs w:val="24"/>
        </w:rPr>
        <w:t xml:space="preserve">travaille de manière transversale, et de manière thématique. Sur le plan transversal, la méthodologie retenue consiste en un </w:t>
      </w:r>
      <w:r w:rsidR="009374E4">
        <w:rPr>
          <w:rFonts w:ascii="Times New Roman" w:hAnsi="Times New Roman" w:cs="Times New Roman"/>
          <w:sz w:val="24"/>
          <w:szCs w:val="24"/>
        </w:rPr>
        <w:t>état des lieux de l’</w:t>
      </w:r>
      <w:r w:rsidR="009374E4">
        <w:rPr>
          <w:rFonts w:ascii="Times New Roman" w:hAnsi="Times New Roman" w:cs="Times New Roman"/>
          <w:i/>
          <w:sz w:val="24"/>
          <w:szCs w:val="24"/>
        </w:rPr>
        <w:t>Open Access</w:t>
      </w:r>
      <w:r w:rsidR="009374E4">
        <w:rPr>
          <w:rFonts w:ascii="Times New Roman" w:hAnsi="Times New Roman" w:cs="Times New Roman"/>
          <w:sz w:val="24"/>
          <w:szCs w:val="24"/>
        </w:rPr>
        <w:t xml:space="preserve"> </w:t>
      </w:r>
      <w:r w:rsidR="0083749E">
        <w:rPr>
          <w:rFonts w:ascii="Times New Roman" w:hAnsi="Times New Roman" w:cs="Times New Roman"/>
          <w:sz w:val="24"/>
          <w:szCs w:val="24"/>
        </w:rPr>
        <w:t>s’appuyant</w:t>
      </w:r>
      <w:r w:rsidR="009374E4">
        <w:rPr>
          <w:rFonts w:ascii="Times New Roman" w:hAnsi="Times New Roman" w:cs="Times New Roman"/>
          <w:sz w:val="24"/>
          <w:szCs w:val="24"/>
        </w:rPr>
        <w:t xml:space="preserve"> sur deux axes : </w:t>
      </w:r>
    </w:p>
    <w:p w:rsidR="009374E4" w:rsidRDefault="009374E4" w:rsidP="009374E4">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t>une enquête sur les archives ouvertes et les mandats institutionnels en France, centrée sur les publications scientifiques, et menée auprès de tous les</w:t>
      </w:r>
      <w:r w:rsidR="0083749E">
        <w:rPr>
          <w:rFonts w:ascii="Times New Roman" w:hAnsi="Times New Roman" w:cs="Times New Roman"/>
          <w:sz w:val="24"/>
          <w:szCs w:val="24"/>
        </w:rPr>
        <w:t xml:space="preserve"> établissements</w:t>
      </w:r>
      <w:r>
        <w:rPr>
          <w:rFonts w:ascii="Times New Roman" w:hAnsi="Times New Roman" w:cs="Times New Roman"/>
          <w:sz w:val="24"/>
          <w:szCs w:val="24"/>
        </w:rPr>
        <w:t xml:space="preserve"> ; </w:t>
      </w:r>
    </w:p>
    <w:p w:rsidR="0083749E" w:rsidRDefault="009374E4" w:rsidP="009374E4">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un </w:t>
      </w:r>
      <w:r w:rsidR="0083749E">
        <w:rPr>
          <w:rFonts w:ascii="Times New Roman" w:hAnsi="Times New Roman" w:cs="Times New Roman"/>
          <w:sz w:val="24"/>
          <w:szCs w:val="24"/>
        </w:rPr>
        <w:t>organigramme des intervenants et acteurs de l’</w:t>
      </w:r>
      <w:r w:rsidR="0083749E">
        <w:rPr>
          <w:rFonts w:ascii="Times New Roman" w:hAnsi="Times New Roman" w:cs="Times New Roman"/>
          <w:i/>
          <w:sz w:val="24"/>
          <w:szCs w:val="24"/>
        </w:rPr>
        <w:t xml:space="preserve">Open Access. </w:t>
      </w:r>
      <w:r w:rsidR="007A5A2D">
        <w:rPr>
          <w:rFonts w:ascii="Times New Roman" w:hAnsi="Times New Roman" w:cs="Times New Roman"/>
          <w:sz w:val="24"/>
          <w:szCs w:val="24"/>
        </w:rPr>
        <w:t xml:space="preserve"> </w:t>
      </w:r>
    </w:p>
    <w:p w:rsidR="0083749E" w:rsidRDefault="0083749E" w:rsidP="0083749E">
      <w:pPr>
        <w:pStyle w:val="Textebrut"/>
        <w:ind w:left="426"/>
        <w:jc w:val="both"/>
        <w:rPr>
          <w:rFonts w:ascii="Times New Roman" w:hAnsi="Times New Roman" w:cs="Times New Roman"/>
          <w:sz w:val="24"/>
          <w:szCs w:val="24"/>
        </w:rPr>
      </w:pPr>
    </w:p>
    <w:p w:rsidR="007A5A2D" w:rsidRDefault="0083749E" w:rsidP="0083749E">
      <w:pPr>
        <w:pStyle w:val="Textebrut"/>
        <w:ind w:firstLine="426"/>
        <w:jc w:val="both"/>
        <w:rPr>
          <w:rFonts w:ascii="Times New Roman" w:hAnsi="Times New Roman" w:cs="Times New Roman"/>
          <w:sz w:val="24"/>
          <w:szCs w:val="24"/>
        </w:rPr>
      </w:pPr>
      <w:r>
        <w:rPr>
          <w:rFonts w:ascii="Times New Roman" w:hAnsi="Times New Roman" w:cs="Times New Roman"/>
          <w:sz w:val="24"/>
          <w:szCs w:val="24"/>
        </w:rPr>
        <w:t xml:space="preserve">Sur le plan thématique, le GTAO est </w:t>
      </w:r>
      <w:r w:rsidR="007A5A2D">
        <w:rPr>
          <w:rFonts w:ascii="Times New Roman" w:hAnsi="Times New Roman" w:cs="Times New Roman"/>
          <w:sz w:val="24"/>
          <w:szCs w:val="24"/>
        </w:rPr>
        <w:t>structuré en quatre sous-group</w:t>
      </w:r>
      <w:r w:rsidR="008C74B9">
        <w:rPr>
          <w:rFonts w:ascii="Times New Roman" w:hAnsi="Times New Roman" w:cs="Times New Roman"/>
          <w:sz w:val="24"/>
          <w:szCs w:val="24"/>
        </w:rPr>
        <w:t>es, qui permettent d’instruire la plupart des questions relatives à l’</w:t>
      </w:r>
      <w:r w:rsidR="008C74B9" w:rsidRPr="00700784">
        <w:rPr>
          <w:rFonts w:ascii="Times New Roman" w:hAnsi="Times New Roman" w:cs="Times New Roman"/>
          <w:i/>
          <w:sz w:val="24"/>
          <w:szCs w:val="24"/>
        </w:rPr>
        <w:t>Open Access </w:t>
      </w:r>
      <w:r w:rsidR="008C74B9">
        <w:rPr>
          <w:rFonts w:ascii="Times New Roman" w:hAnsi="Times New Roman" w:cs="Times New Roman"/>
          <w:sz w:val="24"/>
          <w:szCs w:val="24"/>
        </w:rPr>
        <w:t xml:space="preserve">: </w:t>
      </w:r>
      <w:r w:rsidR="007A5A2D">
        <w:rPr>
          <w:rFonts w:ascii="Times New Roman" w:hAnsi="Times New Roman" w:cs="Times New Roman"/>
          <w:sz w:val="24"/>
          <w:szCs w:val="24"/>
        </w:rPr>
        <w:t xml:space="preserve">  </w:t>
      </w:r>
    </w:p>
    <w:p w:rsidR="007A5A2D" w:rsidRDefault="008C74B9" w:rsidP="007A5A2D">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t>Sous-groupe « </w:t>
      </w:r>
      <w:r w:rsidR="007A5A2D">
        <w:rPr>
          <w:rFonts w:ascii="Times New Roman" w:hAnsi="Times New Roman" w:cs="Times New Roman"/>
          <w:sz w:val="24"/>
          <w:szCs w:val="24"/>
        </w:rPr>
        <w:t>Spécifications fonctionnelles des archives ouvertes</w:t>
      </w:r>
      <w:r>
        <w:rPr>
          <w:rFonts w:ascii="Times New Roman" w:hAnsi="Times New Roman" w:cs="Times New Roman"/>
          <w:sz w:val="24"/>
          <w:szCs w:val="24"/>
        </w:rPr>
        <w:t xml:space="preserve"> » ; </w:t>
      </w:r>
    </w:p>
    <w:p w:rsidR="007A5A2D" w:rsidRDefault="008C74B9" w:rsidP="007A5A2D">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Sous-groupe « Bonnes pratiques » ; </w:t>
      </w:r>
    </w:p>
    <w:p w:rsidR="008C74B9" w:rsidRDefault="008C74B9" w:rsidP="007A5A2D">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Sous-groupe « Questions juridiques » ; </w:t>
      </w:r>
    </w:p>
    <w:p w:rsidR="008C74B9" w:rsidRDefault="008C74B9" w:rsidP="007A5A2D">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Sous-groupe « Information-communication ». </w:t>
      </w:r>
    </w:p>
    <w:p w:rsidR="008C74B9" w:rsidRDefault="008C74B9" w:rsidP="008C74B9">
      <w:pPr>
        <w:pStyle w:val="Textebrut"/>
        <w:ind w:left="786"/>
        <w:jc w:val="both"/>
        <w:rPr>
          <w:rFonts w:ascii="Times New Roman" w:hAnsi="Times New Roman" w:cs="Times New Roman"/>
          <w:sz w:val="24"/>
          <w:szCs w:val="24"/>
        </w:rPr>
      </w:pPr>
    </w:p>
    <w:p w:rsidR="00316A08" w:rsidRDefault="008C74B9" w:rsidP="008C74B9">
      <w:pPr>
        <w:pStyle w:val="Textebrut"/>
        <w:ind w:firstLine="426"/>
        <w:jc w:val="both"/>
        <w:rPr>
          <w:rFonts w:ascii="Times New Roman" w:hAnsi="Times New Roman" w:cs="Times New Roman"/>
          <w:sz w:val="24"/>
          <w:szCs w:val="24"/>
        </w:rPr>
      </w:pPr>
      <w:r>
        <w:rPr>
          <w:rFonts w:ascii="Times New Roman" w:hAnsi="Times New Roman" w:cs="Times New Roman"/>
          <w:sz w:val="24"/>
          <w:szCs w:val="24"/>
        </w:rPr>
        <w:t>La méthodologie employée au sein du GTAO privilégie le travail collaboratif</w:t>
      </w:r>
      <w:r w:rsidR="00EE46B1">
        <w:rPr>
          <w:rFonts w:ascii="Times New Roman" w:hAnsi="Times New Roman" w:cs="Times New Roman"/>
          <w:sz w:val="24"/>
          <w:szCs w:val="24"/>
        </w:rPr>
        <w:t xml:space="preserve"> </w:t>
      </w:r>
      <w:r w:rsidR="00780A27">
        <w:rPr>
          <w:rFonts w:ascii="Times New Roman" w:hAnsi="Times New Roman" w:cs="Times New Roman"/>
          <w:sz w:val="24"/>
          <w:szCs w:val="24"/>
        </w:rPr>
        <w:t xml:space="preserve">et </w:t>
      </w:r>
      <w:r>
        <w:rPr>
          <w:rFonts w:ascii="Times New Roman" w:hAnsi="Times New Roman" w:cs="Times New Roman"/>
          <w:sz w:val="24"/>
          <w:szCs w:val="24"/>
        </w:rPr>
        <w:t xml:space="preserve">la valorisation des retours d’expérience. </w:t>
      </w:r>
      <w:r w:rsidR="00316A08">
        <w:rPr>
          <w:rFonts w:ascii="Times New Roman" w:hAnsi="Times New Roman" w:cs="Times New Roman"/>
          <w:sz w:val="24"/>
          <w:szCs w:val="24"/>
        </w:rPr>
        <w:t xml:space="preserve">Elle permet à chaque établissement membre d’inscrire son projet local dans une dynamique globale et collective. </w:t>
      </w:r>
    </w:p>
    <w:p w:rsidR="009374E4" w:rsidRDefault="009374E4" w:rsidP="008C74B9">
      <w:pPr>
        <w:pStyle w:val="Textebrut"/>
        <w:ind w:firstLine="426"/>
        <w:jc w:val="both"/>
        <w:rPr>
          <w:rFonts w:ascii="Times New Roman" w:hAnsi="Times New Roman" w:cs="Times New Roman"/>
          <w:sz w:val="24"/>
          <w:szCs w:val="24"/>
        </w:rPr>
      </w:pPr>
    </w:p>
    <w:p w:rsidR="00316A08" w:rsidRPr="00F81AC0" w:rsidRDefault="00316A08" w:rsidP="00316A08">
      <w:pPr>
        <w:ind w:firstLine="426"/>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Principaux résultats escomptés</w:t>
      </w:r>
      <w:r w:rsidRPr="00F81AC0">
        <w:rPr>
          <w:rFonts w:ascii="Times New Roman" w:hAnsi="Times New Roman" w:cs="Times New Roman"/>
          <w:color w:val="4F81BD" w:themeColor="accent1"/>
          <w:sz w:val="24"/>
          <w:szCs w:val="24"/>
        </w:rPr>
        <w:t> :</w:t>
      </w:r>
    </w:p>
    <w:p w:rsidR="0083749E" w:rsidRDefault="0083749E" w:rsidP="008C74B9">
      <w:pPr>
        <w:pStyle w:val="Textebrut"/>
        <w:ind w:firstLine="426"/>
        <w:jc w:val="both"/>
        <w:rPr>
          <w:rFonts w:ascii="Times New Roman" w:hAnsi="Times New Roman" w:cs="Times New Roman"/>
          <w:sz w:val="24"/>
          <w:szCs w:val="24"/>
        </w:rPr>
      </w:pPr>
      <w:r>
        <w:rPr>
          <w:rFonts w:ascii="Times New Roman" w:hAnsi="Times New Roman" w:cs="Times New Roman"/>
          <w:sz w:val="24"/>
          <w:szCs w:val="24"/>
        </w:rPr>
        <w:t xml:space="preserve">Sur le plan transversal, l’enquête et l’organigramme de </w:t>
      </w:r>
      <w:r w:rsidRPr="0083749E">
        <w:rPr>
          <w:rFonts w:ascii="Times New Roman" w:hAnsi="Times New Roman" w:cs="Times New Roman"/>
          <w:i/>
          <w:sz w:val="24"/>
          <w:szCs w:val="24"/>
        </w:rPr>
        <w:t>l’</w:t>
      </w:r>
      <w:r>
        <w:rPr>
          <w:rFonts w:ascii="Times New Roman" w:hAnsi="Times New Roman" w:cs="Times New Roman"/>
          <w:i/>
          <w:sz w:val="24"/>
          <w:szCs w:val="24"/>
        </w:rPr>
        <w:t xml:space="preserve">Open Access </w:t>
      </w:r>
      <w:r>
        <w:rPr>
          <w:rFonts w:ascii="Times New Roman" w:hAnsi="Times New Roman" w:cs="Times New Roman"/>
          <w:sz w:val="24"/>
          <w:szCs w:val="24"/>
        </w:rPr>
        <w:t xml:space="preserve">permettront de dresser un panorama exhaustif des archives ouvertes, des politiques de libre accès, et des moyens d’information sur ces thèmes en France.  </w:t>
      </w:r>
    </w:p>
    <w:p w:rsidR="00316A08" w:rsidRDefault="0083749E" w:rsidP="0083749E">
      <w:pPr>
        <w:pStyle w:val="Textebrut"/>
        <w:ind w:firstLine="426"/>
        <w:jc w:val="both"/>
        <w:rPr>
          <w:rFonts w:ascii="Times New Roman" w:hAnsi="Times New Roman" w:cs="Times New Roman"/>
          <w:sz w:val="24"/>
          <w:szCs w:val="24"/>
        </w:rPr>
      </w:pPr>
      <w:r>
        <w:rPr>
          <w:rFonts w:ascii="Times New Roman" w:hAnsi="Times New Roman" w:cs="Times New Roman"/>
          <w:sz w:val="24"/>
          <w:szCs w:val="24"/>
        </w:rPr>
        <w:t xml:space="preserve">Sur le plan thématique, </w:t>
      </w:r>
      <w:r w:rsidR="00700784">
        <w:rPr>
          <w:rFonts w:ascii="Times New Roman" w:hAnsi="Times New Roman" w:cs="Times New Roman"/>
          <w:sz w:val="24"/>
          <w:szCs w:val="24"/>
        </w:rPr>
        <w:t>l</w:t>
      </w:r>
      <w:r w:rsidR="00316A08">
        <w:rPr>
          <w:rFonts w:ascii="Times New Roman" w:hAnsi="Times New Roman" w:cs="Times New Roman"/>
          <w:sz w:val="24"/>
          <w:szCs w:val="24"/>
        </w:rPr>
        <w:t xml:space="preserve">es livrables </w:t>
      </w:r>
      <w:r w:rsidR="00700784">
        <w:rPr>
          <w:rFonts w:ascii="Times New Roman" w:hAnsi="Times New Roman" w:cs="Times New Roman"/>
          <w:sz w:val="24"/>
          <w:szCs w:val="24"/>
        </w:rPr>
        <w:t xml:space="preserve">suivants </w:t>
      </w:r>
      <w:r w:rsidR="00780A27">
        <w:rPr>
          <w:rFonts w:ascii="Times New Roman" w:hAnsi="Times New Roman" w:cs="Times New Roman"/>
          <w:sz w:val="24"/>
          <w:szCs w:val="24"/>
        </w:rPr>
        <w:t xml:space="preserve">ont été définis </w:t>
      </w:r>
      <w:r w:rsidR="00700784">
        <w:rPr>
          <w:rFonts w:ascii="Times New Roman" w:hAnsi="Times New Roman" w:cs="Times New Roman"/>
          <w:sz w:val="24"/>
          <w:szCs w:val="24"/>
        </w:rPr>
        <w:t xml:space="preserve">pour chaque sous-groupe </w:t>
      </w:r>
      <w:r w:rsidR="00316A08">
        <w:rPr>
          <w:rFonts w:ascii="Times New Roman" w:hAnsi="Times New Roman" w:cs="Times New Roman"/>
          <w:sz w:val="24"/>
          <w:szCs w:val="24"/>
        </w:rPr>
        <w:t>pour l’année 2014-2015</w:t>
      </w:r>
      <w:r w:rsidR="004B2B24">
        <w:rPr>
          <w:rFonts w:ascii="Times New Roman" w:hAnsi="Times New Roman" w:cs="Times New Roman"/>
          <w:sz w:val="24"/>
          <w:szCs w:val="24"/>
        </w:rPr>
        <w:t xml:space="preserve"> : </w:t>
      </w:r>
    </w:p>
    <w:p w:rsidR="004B2B24" w:rsidRDefault="004B2B24" w:rsidP="004B2B24">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t>« Spécifications fonctionnelles des</w:t>
      </w:r>
      <w:r w:rsidR="0083749E">
        <w:rPr>
          <w:rFonts w:ascii="Times New Roman" w:hAnsi="Times New Roman" w:cs="Times New Roman"/>
          <w:sz w:val="24"/>
          <w:szCs w:val="24"/>
        </w:rPr>
        <w:t xml:space="preserve"> archives ouvertes » : </w:t>
      </w:r>
      <w:r w:rsidR="00EE46B1">
        <w:rPr>
          <w:rFonts w:ascii="Times New Roman" w:hAnsi="Times New Roman" w:cs="Times New Roman"/>
          <w:sz w:val="24"/>
          <w:szCs w:val="24"/>
        </w:rPr>
        <w:t>quels</w:t>
      </w:r>
      <w:r>
        <w:rPr>
          <w:rFonts w:ascii="Times New Roman" w:hAnsi="Times New Roman" w:cs="Times New Roman"/>
          <w:sz w:val="24"/>
          <w:szCs w:val="24"/>
        </w:rPr>
        <w:t xml:space="preserve"> référentiels</w:t>
      </w:r>
      <w:r w:rsidR="00EE46B1">
        <w:rPr>
          <w:rFonts w:ascii="Times New Roman" w:hAnsi="Times New Roman" w:cs="Times New Roman"/>
          <w:sz w:val="24"/>
          <w:szCs w:val="24"/>
        </w:rPr>
        <w:t xml:space="preserve"> pour les archives ouvertes</w:t>
      </w:r>
      <w:r>
        <w:rPr>
          <w:rFonts w:ascii="Times New Roman" w:hAnsi="Times New Roman" w:cs="Times New Roman"/>
          <w:sz w:val="24"/>
          <w:szCs w:val="24"/>
        </w:rPr>
        <w:t xml:space="preserve"> ; </w:t>
      </w:r>
      <w:r w:rsidR="0083749E">
        <w:rPr>
          <w:rFonts w:ascii="Times New Roman" w:hAnsi="Times New Roman" w:cs="Times New Roman"/>
          <w:sz w:val="24"/>
          <w:szCs w:val="24"/>
        </w:rPr>
        <w:t>les fonctionnalités</w:t>
      </w:r>
      <w:r w:rsidR="00B06470">
        <w:rPr>
          <w:rFonts w:ascii="Times New Roman" w:hAnsi="Times New Roman" w:cs="Times New Roman"/>
          <w:sz w:val="24"/>
          <w:szCs w:val="24"/>
        </w:rPr>
        <w:t xml:space="preserve"> </w:t>
      </w:r>
      <w:r w:rsidR="00EE46B1">
        <w:rPr>
          <w:rFonts w:ascii="Times New Roman" w:hAnsi="Times New Roman" w:cs="Times New Roman"/>
          <w:sz w:val="24"/>
          <w:szCs w:val="24"/>
        </w:rPr>
        <w:t>recommandées pour l</w:t>
      </w:r>
      <w:r w:rsidR="00B06470">
        <w:rPr>
          <w:rFonts w:ascii="Times New Roman" w:hAnsi="Times New Roman" w:cs="Times New Roman"/>
          <w:sz w:val="24"/>
          <w:szCs w:val="24"/>
        </w:rPr>
        <w:t xml:space="preserve">es </w:t>
      </w:r>
      <w:r w:rsidR="0083749E">
        <w:rPr>
          <w:rFonts w:ascii="Times New Roman" w:hAnsi="Times New Roman" w:cs="Times New Roman"/>
          <w:sz w:val="24"/>
          <w:szCs w:val="24"/>
        </w:rPr>
        <w:t xml:space="preserve">archives ouvertes </w:t>
      </w:r>
      <w:r w:rsidR="00B06470">
        <w:rPr>
          <w:rFonts w:ascii="Times New Roman" w:hAnsi="Times New Roman" w:cs="Times New Roman"/>
          <w:sz w:val="24"/>
          <w:szCs w:val="24"/>
        </w:rPr>
        <w:t xml:space="preserve">; </w:t>
      </w:r>
    </w:p>
    <w:p w:rsidR="004B2B24" w:rsidRDefault="004B2B24" w:rsidP="004B2B24">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t>« Bonnes pratiques » : recommandations pour l’adoption d’un mandat institutionnel</w:t>
      </w:r>
      <w:r w:rsidR="0083749E">
        <w:rPr>
          <w:rFonts w:ascii="Times New Roman" w:hAnsi="Times New Roman" w:cs="Times New Roman"/>
          <w:sz w:val="24"/>
          <w:szCs w:val="24"/>
        </w:rPr>
        <w:t xml:space="preserve"> ; enquête de pratiques auprès des doctorants ; </w:t>
      </w:r>
    </w:p>
    <w:p w:rsidR="004B2B24" w:rsidRDefault="004B2B24" w:rsidP="004B2B24">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Questions juridiques » : </w:t>
      </w:r>
      <w:r w:rsidR="00EE46B1">
        <w:rPr>
          <w:rFonts w:ascii="Times New Roman" w:hAnsi="Times New Roman" w:cs="Times New Roman"/>
          <w:sz w:val="24"/>
          <w:szCs w:val="24"/>
        </w:rPr>
        <w:t>recommandations pour un</w:t>
      </w:r>
      <w:r w:rsidR="00780A27">
        <w:rPr>
          <w:rFonts w:ascii="Times New Roman" w:hAnsi="Times New Roman" w:cs="Times New Roman"/>
          <w:sz w:val="24"/>
          <w:szCs w:val="24"/>
        </w:rPr>
        <w:t xml:space="preserve"> modèle d’</w:t>
      </w:r>
      <w:r w:rsidR="00780A27">
        <w:rPr>
          <w:rFonts w:ascii="Times New Roman" w:hAnsi="Times New Roman" w:cs="Times New Roman"/>
          <w:i/>
          <w:sz w:val="24"/>
          <w:szCs w:val="24"/>
        </w:rPr>
        <w:t>addendum</w:t>
      </w:r>
      <w:r w:rsidR="00EE46B1">
        <w:rPr>
          <w:rFonts w:ascii="Times New Roman" w:hAnsi="Times New Roman" w:cs="Times New Roman"/>
          <w:i/>
          <w:sz w:val="24"/>
          <w:szCs w:val="24"/>
        </w:rPr>
        <w:t xml:space="preserve"> </w:t>
      </w:r>
      <w:r w:rsidR="00EE46B1" w:rsidRPr="00EE46B1">
        <w:rPr>
          <w:rFonts w:ascii="Times New Roman" w:hAnsi="Times New Roman" w:cs="Times New Roman"/>
          <w:sz w:val="24"/>
          <w:szCs w:val="24"/>
        </w:rPr>
        <w:t>aux contrat</w:t>
      </w:r>
      <w:r w:rsidR="00EE46B1">
        <w:rPr>
          <w:rFonts w:ascii="Times New Roman" w:hAnsi="Times New Roman" w:cs="Times New Roman"/>
          <w:sz w:val="24"/>
          <w:szCs w:val="24"/>
        </w:rPr>
        <w:t>s</w:t>
      </w:r>
      <w:r w:rsidR="00EE46B1" w:rsidRPr="00EE46B1">
        <w:rPr>
          <w:rFonts w:ascii="Times New Roman" w:hAnsi="Times New Roman" w:cs="Times New Roman"/>
          <w:sz w:val="24"/>
          <w:szCs w:val="24"/>
        </w:rPr>
        <w:t xml:space="preserve"> de cession de droit</w:t>
      </w:r>
      <w:r w:rsidR="00780A27" w:rsidRPr="00EE46B1">
        <w:rPr>
          <w:rFonts w:ascii="Times New Roman" w:hAnsi="Times New Roman" w:cs="Times New Roman"/>
          <w:sz w:val="24"/>
          <w:szCs w:val="24"/>
        </w:rPr>
        <w:t> </w:t>
      </w:r>
      <w:r w:rsidR="00780A27">
        <w:rPr>
          <w:rFonts w:ascii="Times New Roman" w:hAnsi="Times New Roman" w:cs="Times New Roman"/>
          <w:sz w:val="24"/>
          <w:szCs w:val="24"/>
        </w:rPr>
        <w:t xml:space="preserve">; recommandations pour l’adoption d’un mandat institutionnel ; </w:t>
      </w:r>
    </w:p>
    <w:p w:rsidR="00780A27" w:rsidRPr="008C74B9" w:rsidRDefault="00780A27" w:rsidP="004B2B24">
      <w:pPr>
        <w:pStyle w:val="Textebru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Information-Communication » : organisation de </w:t>
      </w:r>
      <w:r w:rsidRPr="00FB2F49">
        <w:rPr>
          <w:rFonts w:ascii="Times New Roman" w:hAnsi="Times New Roman" w:cs="Times New Roman"/>
          <w:sz w:val="24"/>
          <w:szCs w:val="24"/>
        </w:rPr>
        <w:t>l’</w:t>
      </w:r>
      <w:r w:rsidRPr="00FB2F49">
        <w:rPr>
          <w:rFonts w:ascii="Times New Roman" w:hAnsi="Times New Roman" w:cs="Times New Roman"/>
          <w:i/>
          <w:sz w:val="24"/>
          <w:szCs w:val="24"/>
        </w:rPr>
        <w:t xml:space="preserve">Open Access </w:t>
      </w:r>
      <w:proofErr w:type="spellStart"/>
      <w:r w:rsidRPr="00FB2F49">
        <w:rPr>
          <w:rFonts w:ascii="Times New Roman" w:hAnsi="Times New Roman" w:cs="Times New Roman"/>
          <w:i/>
          <w:sz w:val="24"/>
          <w:szCs w:val="24"/>
        </w:rPr>
        <w:t>Week</w:t>
      </w:r>
      <w:proofErr w:type="spellEnd"/>
      <w:r w:rsidRPr="00FB2F49">
        <w:rPr>
          <w:rFonts w:ascii="Times New Roman" w:hAnsi="Times New Roman" w:cs="Times New Roman"/>
          <w:i/>
          <w:sz w:val="24"/>
          <w:szCs w:val="24"/>
        </w:rPr>
        <w:t xml:space="preserve"> </w:t>
      </w:r>
      <w:r>
        <w:rPr>
          <w:rFonts w:ascii="Times New Roman" w:hAnsi="Times New Roman" w:cs="Times New Roman"/>
          <w:sz w:val="24"/>
          <w:szCs w:val="24"/>
        </w:rPr>
        <w:t xml:space="preserve">2014 en France, </w:t>
      </w:r>
      <w:r w:rsidR="0083749E">
        <w:rPr>
          <w:rFonts w:ascii="Times New Roman" w:hAnsi="Times New Roman" w:cs="Times New Roman"/>
          <w:sz w:val="24"/>
          <w:szCs w:val="24"/>
        </w:rPr>
        <w:t>en lien avec le</w:t>
      </w:r>
      <w:r>
        <w:rPr>
          <w:rFonts w:ascii="Times New Roman" w:hAnsi="Times New Roman" w:cs="Times New Roman"/>
          <w:sz w:val="24"/>
          <w:szCs w:val="24"/>
        </w:rPr>
        <w:t xml:space="preserve"> projet FOSTER ; réalisation du site web Couperin sur </w:t>
      </w:r>
      <w:r w:rsidRPr="00700784">
        <w:rPr>
          <w:rFonts w:ascii="Times New Roman" w:hAnsi="Times New Roman" w:cs="Times New Roman"/>
          <w:sz w:val="24"/>
          <w:szCs w:val="24"/>
        </w:rPr>
        <w:t>l’</w:t>
      </w:r>
      <w:r w:rsidRPr="00700784">
        <w:rPr>
          <w:rFonts w:ascii="Times New Roman" w:hAnsi="Times New Roman" w:cs="Times New Roman"/>
          <w:i/>
          <w:sz w:val="24"/>
          <w:szCs w:val="24"/>
        </w:rPr>
        <w:t xml:space="preserve">Open Access </w:t>
      </w:r>
      <w:r>
        <w:rPr>
          <w:rFonts w:ascii="Times New Roman" w:hAnsi="Times New Roman" w:cs="Times New Roman"/>
          <w:sz w:val="24"/>
          <w:szCs w:val="24"/>
        </w:rPr>
        <w:t xml:space="preserve">à destination des chercheurs. </w:t>
      </w:r>
    </w:p>
    <w:p w:rsidR="00FB2F49" w:rsidRDefault="00FB2F49" w:rsidP="00FB2F49">
      <w:pPr>
        <w:pStyle w:val="Textebrut"/>
        <w:jc w:val="both"/>
        <w:rPr>
          <w:rFonts w:ascii="Times New Roman" w:hAnsi="Times New Roman" w:cs="Times New Roman"/>
          <w:sz w:val="24"/>
          <w:szCs w:val="24"/>
        </w:rPr>
      </w:pPr>
    </w:p>
    <w:p w:rsidR="00FB2F49" w:rsidRDefault="00FB2F49" w:rsidP="00FB2F49">
      <w:pPr>
        <w:pStyle w:val="Textebrut"/>
        <w:ind w:left="426"/>
        <w:jc w:val="both"/>
        <w:rPr>
          <w:rFonts w:ascii="Times New Roman" w:hAnsi="Times New Roman" w:cs="Times New Roman"/>
          <w:color w:val="1F497D" w:themeColor="text2"/>
          <w:sz w:val="24"/>
          <w:szCs w:val="24"/>
        </w:rPr>
      </w:pPr>
      <w:r w:rsidRPr="009374E4">
        <w:rPr>
          <w:rFonts w:ascii="Times New Roman" w:hAnsi="Times New Roman" w:cs="Times New Roman"/>
          <w:i/>
          <w:color w:val="1F497D" w:themeColor="text2"/>
          <w:sz w:val="24"/>
          <w:szCs w:val="24"/>
        </w:rPr>
        <w:t>Nota Bene</w:t>
      </w:r>
      <w:r>
        <w:rPr>
          <w:rFonts w:ascii="Times New Roman" w:hAnsi="Times New Roman" w:cs="Times New Roman"/>
          <w:color w:val="1F497D" w:themeColor="text2"/>
          <w:sz w:val="24"/>
          <w:szCs w:val="24"/>
        </w:rPr>
        <w:t xml:space="preserve"> sur la communication : </w:t>
      </w:r>
    </w:p>
    <w:p w:rsidR="00FB2F49" w:rsidRDefault="00FB2F49" w:rsidP="00FB2F49">
      <w:pPr>
        <w:pStyle w:val="Textebrut"/>
        <w:ind w:left="426"/>
        <w:jc w:val="both"/>
        <w:rPr>
          <w:rFonts w:ascii="Times New Roman" w:hAnsi="Times New Roman" w:cs="Times New Roman"/>
          <w:color w:val="1F497D" w:themeColor="text2"/>
          <w:sz w:val="24"/>
          <w:szCs w:val="24"/>
        </w:rPr>
      </w:pPr>
    </w:p>
    <w:p w:rsidR="00FB2F49" w:rsidRDefault="00FB2F49" w:rsidP="00700784">
      <w:pPr>
        <w:pStyle w:val="Textebrut"/>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communication sera complétée par la démonstration de l’archive ouverte d’un des établissements universitaires membres de Couperin. </w:t>
      </w:r>
    </w:p>
    <w:p w:rsidR="00FB2F49" w:rsidRPr="00FB2F49" w:rsidRDefault="00FB2F49" w:rsidP="00FB2F49">
      <w:pPr>
        <w:pStyle w:val="Textebrut"/>
        <w:ind w:left="426"/>
        <w:jc w:val="both"/>
        <w:rPr>
          <w:rFonts w:ascii="Times New Roman" w:hAnsi="Times New Roman" w:cs="Times New Roman"/>
          <w:color w:val="000000" w:themeColor="text1"/>
          <w:sz w:val="24"/>
          <w:szCs w:val="24"/>
        </w:rPr>
      </w:pPr>
    </w:p>
    <w:p w:rsidR="00FB2F49" w:rsidRPr="00F81AC0" w:rsidRDefault="00FB2F49" w:rsidP="00FB2F49">
      <w:pPr>
        <w:ind w:firstLine="426"/>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Mots-clés</w:t>
      </w:r>
      <w:r w:rsidRPr="00F81AC0">
        <w:rPr>
          <w:rFonts w:ascii="Times New Roman" w:hAnsi="Times New Roman" w:cs="Times New Roman"/>
          <w:color w:val="4F81BD" w:themeColor="accent1"/>
          <w:sz w:val="24"/>
          <w:szCs w:val="24"/>
        </w:rPr>
        <w:t> :</w:t>
      </w:r>
    </w:p>
    <w:p w:rsidR="002350ED" w:rsidRDefault="00FB2F49" w:rsidP="00FB2F49">
      <w:pPr>
        <w:pStyle w:val="Textebrut"/>
        <w:jc w:val="both"/>
        <w:rPr>
          <w:rFonts w:ascii="Times New Roman" w:hAnsi="Times New Roman" w:cs="Times New Roman"/>
          <w:sz w:val="24"/>
          <w:szCs w:val="24"/>
        </w:rPr>
      </w:pPr>
      <w:r>
        <w:rPr>
          <w:rFonts w:ascii="Times New Roman" w:hAnsi="Times New Roman" w:cs="Times New Roman"/>
          <w:sz w:val="24"/>
          <w:szCs w:val="24"/>
        </w:rPr>
        <w:t>Archives ouvertes ; mandat institutionnel ; politique de libre accès ; promotion du libre accès</w:t>
      </w:r>
    </w:p>
    <w:p w:rsidR="00FB2F49" w:rsidRPr="002350ED" w:rsidRDefault="00FB2F49" w:rsidP="00FB2F49">
      <w:pPr>
        <w:pStyle w:val="Textebrut"/>
        <w:jc w:val="both"/>
        <w:rPr>
          <w:rFonts w:ascii="Times New Roman" w:hAnsi="Times New Roman" w:cs="Times New Roman"/>
          <w:sz w:val="24"/>
          <w:szCs w:val="24"/>
        </w:rPr>
      </w:pPr>
    </w:p>
    <w:p w:rsidR="00FB2F49" w:rsidRDefault="00FB2F49" w:rsidP="00FB2F49">
      <w:pPr>
        <w:ind w:firstLine="426"/>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Bibliographie</w:t>
      </w:r>
      <w:r w:rsidRPr="00F81AC0">
        <w:rPr>
          <w:rFonts w:ascii="Times New Roman" w:hAnsi="Times New Roman" w:cs="Times New Roman"/>
          <w:color w:val="4F81BD" w:themeColor="accent1"/>
          <w:sz w:val="24"/>
          <w:szCs w:val="24"/>
        </w:rPr>
        <w:t> :</w:t>
      </w:r>
    </w:p>
    <w:p w:rsidR="00700784" w:rsidRDefault="00700784" w:rsidP="00700784">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Communications présentées lors des Journées Open Access (24-25 janvier 2013) : </w:t>
      </w:r>
      <w:hyperlink r:id="rId9" w:history="1">
        <w:r w:rsidRPr="00FB6636">
          <w:rPr>
            <w:rStyle w:val="Lienhypertexte"/>
            <w:rFonts w:ascii="Times New Roman" w:hAnsi="Times New Roman" w:cs="Times New Roman"/>
            <w:sz w:val="24"/>
            <w:szCs w:val="24"/>
          </w:rPr>
          <w:t>http://couperin.sciencesconf.org/</w:t>
        </w:r>
      </w:hyperlink>
      <w:r>
        <w:rPr>
          <w:rFonts w:ascii="Times New Roman" w:hAnsi="Times New Roman" w:cs="Times New Roman"/>
          <w:sz w:val="24"/>
          <w:szCs w:val="24"/>
        </w:rPr>
        <w:t xml:space="preserve"> </w:t>
      </w:r>
    </w:p>
    <w:p w:rsidR="00700784" w:rsidRDefault="00700784" w:rsidP="00700784">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BSN4 « Archives ouvertes » : </w:t>
      </w:r>
      <w:hyperlink r:id="rId10" w:history="1">
        <w:r w:rsidRPr="00FB6636">
          <w:rPr>
            <w:rStyle w:val="Lienhypertexte"/>
            <w:rFonts w:ascii="Times New Roman" w:hAnsi="Times New Roman" w:cs="Times New Roman"/>
            <w:sz w:val="24"/>
            <w:szCs w:val="24"/>
          </w:rPr>
          <w:t>http://www.bibliothequescientifiquenumerique.fr/?BSN4-Les-archives-ouvertes,52</w:t>
        </w:r>
      </w:hyperlink>
    </w:p>
    <w:p w:rsidR="00700784" w:rsidRDefault="00700784" w:rsidP="00700784">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Rubrique « Open Access » du site web de</w:t>
      </w:r>
      <w:r w:rsidR="00B06470" w:rsidRPr="00700784">
        <w:rPr>
          <w:rFonts w:ascii="Times New Roman" w:hAnsi="Times New Roman" w:cs="Times New Roman"/>
          <w:sz w:val="24"/>
          <w:szCs w:val="24"/>
        </w:rPr>
        <w:t xml:space="preserve"> </w:t>
      </w:r>
      <w:r>
        <w:rPr>
          <w:rFonts w:ascii="Times New Roman" w:hAnsi="Times New Roman" w:cs="Times New Roman"/>
          <w:sz w:val="24"/>
          <w:szCs w:val="24"/>
        </w:rPr>
        <w:t xml:space="preserve">Couperin : </w:t>
      </w:r>
      <w:hyperlink r:id="rId11" w:history="1">
        <w:r w:rsidRPr="00FB6636">
          <w:rPr>
            <w:rStyle w:val="Lienhypertexte"/>
            <w:rFonts w:ascii="Times New Roman" w:hAnsi="Times New Roman" w:cs="Times New Roman"/>
            <w:sz w:val="24"/>
            <w:szCs w:val="24"/>
          </w:rPr>
          <w:t>http://www.couperin.org/groupes-de-travail-et-projets-deap/open-access</w:t>
        </w:r>
      </w:hyperlink>
    </w:p>
    <w:p w:rsidR="00700784" w:rsidRDefault="00700784" w:rsidP="00700784">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Projet FOSTER : </w:t>
      </w:r>
      <w:hyperlink r:id="rId12" w:history="1">
        <w:r w:rsidRPr="00FB6636">
          <w:rPr>
            <w:rStyle w:val="Lienhypertexte"/>
            <w:rFonts w:ascii="Times New Roman" w:hAnsi="Times New Roman" w:cs="Times New Roman"/>
            <w:sz w:val="24"/>
            <w:szCs w:val="24"/>
          </w:rPr>
          <w:t>http://www.fosteropenscience.eu/</w:t>
        </w:r>
      </w:hyperlink>
    </w:p>
    <w:p w:rsidR="00700784" w:rsidRDefault="00700784" w:rsidP="00700784">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Projet Open Aire : </w:t>
      </w:r>
      <w:hyperlink r:id="rId13" w:history="1">
        <w:r w:rsidRPr="00FB6636">
          <w:rPr>
            <w:rStyle w:val="Lienhypertexte"/>
            <w:rFonts w:ascii="Times New Roman" w:hAnsi="Times New Roman" w:cs="Times New Roman"/>
            <w:sz w:val="24"/>
            <w:szCs w:val="24"/>
          </w:rPr>
          <w:t>http://www.openaire.eu/fr</w:t>
        </w:r>
      </w:hyperlink>
    </w:p>
    <w:p w:rsidR="002350ED" w:rsidRDefault="00700784" w:rsidP="00700784">
      <w:pPr>
        <w:pStyle w:val="Paragraphedeliste"/>
        <w:numPr>
          <w:ilvl w:val="0"/>
          <w:numId w:val="8"/>
        </w:numPr>
        <w:jc w:val="both"/>
        <w:rPr>
          <w:rFonts w:ascii="Times New Roman" w:hAnsi="Times New Roman" w:cs="Times New Roman"/>
          <w:sz w:val="24"/>
          <w:szCs w:val="24"/>
          <w:lang w:val="en-US"/>
        </w:rPr>
      </w:pPr>
      <w:r w:rsidRPr="00700784">
        <w:rPr>
          <w:rFonts w:ascii="Times New Roman" w:hAnsi="Times New Roman" w:cs="Times New Roman"/>
          <w:i/>
          <w:sz w:val="24"/>
          <w:szCs w:val="24"/>
          <w:lang w:val="en-US"/>
        </w:rPr>
        <w:t>Open Access Week</w:t>
      </w:r>
      <w:r w:rsidRPr="00700784">
        <w:rPr>
          <w:rFonts w:ascii="Times New Roman" w:hAnsi="Times New Roman" w:cs="Times New Roman"/>
          <w:sz w:val="24"/>
          <w:szCs w:val="24"/>
          <w:lang w:val="en-US"/>
        </w:rPr>
        <w:t xml:space="preserve"> : </w:t>
      </w:r>
      <w:hyperlink r:id="rId14" w:history="1">
        <w:r w:rsidRPr="00FB6636">
          <w:rPr>
            <w:rStyle w:val="Lienhypertexte"/>
            <w:rFonts w:ascii="Times New Roman" w:hAnsi="Times New Roman" w:cs="Times New Roman"/>
            <w:sz w:val="24"/>
            <w:szCs w:val="24"/>
            <w:lang w:val="en-US"/>
          </w:rPr>
          <w:t>http://www.openaccessweek.org/</w:t>
        </w:r>
      </w:hyperlink>
    </w:p>
    <w:p w:rsidR="00700784" w:rsidRPr="00700784" w:rsidRDefault="00700784" w:rsidP="00700784">
      <w:pPr>
        <w:pStyle w:val="Paragraphedeliste"/>
        <w:ind w:left="786"/>
        <w:jc w:val="both"/>
        <w:rPr>
          <w:rFonts w:ascii="Times New Roman" w:hAnsi="Times New Roman" w:cs="Times New Roman"/>
          <w:sz w:val="24"/>
          <w:szCs w:val="24"/>
          <w:lang w:val="en-US"/>
        </w:rPr>
      </w:pPr>
    </w:p>
    <w:sectPr w:rsidR="00700784" w:rsidRPr="00700784" w:rsidSect="006F3E70">
      <w:headerReference w:type="default" r:id="rId15"/>
      <w:footerReference w:type="default" r:id="rId16"/>
      <w:head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70" w:rsidRDefault="006F3E70" w:rsidP="004B2B24">
      <w:pPr>
        <w:spacing w:after="0" w:line="240" w:lineRule="auto"/>
      </w:pPr>
      <w:r>
        <w:separator/>
      </w:r>
    </w:p>
  </w:endnote>
  <w:endnote w:type="continuationSeparator" w:id="0">
    <w:p w:rsidR="006F3E70" w:rsidRDefault="006F3E70" w:rsidP="004B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46876"/>
      <w:docPartObj>
        <w:docPartGallery w:val="Page Numbers (Bottom of Page)"/>
        <w:docPartUnique/>
      </w:docPartObj>
    </w:sdtPr>
    <w:sdtContent>
      <w:p w:rsidR="006F3E70" w:rsidRDefault="006F3E70">
        <w:pPr>
          <w:pStyle w:val="Pieddepage"/>
          <w:jc w:val="right"/>
        </w:pPr>
        <w:r>
          <w:fldChar w:fldCharType="begin"/>
        </w:r>
        <w:r>
          <w:instrText>PAGE   \* MERGEFORMAT</w:instrText>
        </w:r>
        <w:r>
          <w:fldChar w:fldCharType="separate"/>
        </w:r>
        <w:r w:rsidR="00E20D16">
          <w:rPr>
            <w:noProof/>
          </w:rPr>
          <w:t>2</w:t>
        </w:r>
        <w:r>
          <w:fldChar w:fldCharType="end"/>
        </w:r>
      </w:p>
    </w:sdtContent>
  </w:sdt>
  <w:p w:rsidR="006F3E70" w:rsidRDefault="006F3E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70" w:rsidRDefault="006F3E70" w:rsidP="004B2B24">
      <w:pPr>
        <w:spacing w:after="0" w:line="240" w:lineRule="auto"/>
      </w:pPr>
      <w:r>
        <w:separator/>
      </w:r>
    </w:p>
  </w:footnote>
  <w:footnote w:type="continuationSeparator" w:id="0">
    <w:p w:rsidR="006F3E70" w:rsidRDefault="006F3E70" w:rsidP="004B2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70" w:rsidRDefault="006F3E70">
    <w:pPr>
      <w:pStyle w:val="En-tte"/>
    </w:pPr>
  </w:p>
  <w:p w:rsidR="006F3E70" w:rsidRDefault="006F3E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70" w:rsidRDefault="006F3E70">
    <w:pPr>
      <w:pStyle w:val="En-tte"/>
    </w:pPr>
    <w:r>
      <w:rPr>
        <w:noProof/>
        <w:lang w:eastAsia="fr-FR"/>
      </w:rPr>
      <w:drawing>
        <wp:inline distT="0" distB="0" distL="0" distR="0" wp14:anchorId="3EEA9A25" wp14:editId="49285F73">
          <wp:extent cx="2057400" cy="9961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61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848916"/>
    <w:lvl w:ilvl="0">
      <w:numFmt w:val="bullet"/>
      <w:lvlText w:val="*"/>
      <w:lvlJc w:val="left"/>
      <w:pPr>
        <w:ind w:left="0" w:firstLine="0"/>
      </w:pPr>
    </w:lvl>
  </w:abstractNum>
  <w:abstractNum w:abstractNumId="1">
    <w:nsid w:val="0A9B0CEF"/>
    <w:multiLevelType w:val="hybridMultilevel"/>
    <w:tmpl w:val="8996BCF6"/>
    <w:lvl w:ilvl="0" w:tplc="9F449F16">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46E91343"/>
    <w:multiLevelType w:val="hybridMultilevel"/>
    <w:tmpl w:val="343AE630"/>
    <w:lvl w:ilvl="0" w:tplc="06D46752">
      <w:start w:val="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4D5D3FF5"/>
    <w:multiLevelType w:val="hybridMultilevel"/>
    <w:tmpl w:val="3B58F5EC"/>
    <w:lvl w:ilvl="0" w:tplc="06D46752">
      <w:start w:val="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59A55FC"/>
    <w:multiLevelType w:val="hybridMultilevel"/>
    <w:tmpl w:val="FC34E64A"/>
    <w:lvl w:ilvl="0" w:tplc="965A8B64">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7C256FC0"/>
    <w:multiLevelType w:val="hybridMultilevel"/>
    <w:tmpl w:val="D2D23BF2"/>
    <w:lvl w:ilvl="0" w:tplc="D58E23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5"/>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50ED"/>
    <w:rsid w:val="00007B16"/>
    <w:rsid w:val="001A25F9"/>
    <w:rsid w:val="002350ED"/>
    <w:rsid w:val="00240111"/>
    <w:rsid w:val="00316A08"/>
    <w:rsid w:val="00472D85"/>
    <w:rsid w:val="004B2B24"/>
    <w:rsid w:val="006F3E70"/>
    <w:rsid w:val="00700784"/>
    <w:rsid w:val="00771011"/>
    <w:rsid w:val="00780A27"/>
    <w:rsid w:val="007A5A2D"/>
    <w:rsid w:val="0083749E"/>
    <w:rsid w:val="008C74B9"/>
    <w:rsid w:val="009374E4"/>
    <w:rsid w:val="00B06470"/>
    <w:rsid w:val="00B42BE2"/>
    <w:rsid w:val="00D22B1C"/>
    <w:rsid w:val="00D801F2"/>
    <w:rsid w:val="00E20D16"/>
    <w:rsid w:val="00E909EA"/>
    <w:rsid w:val="00EA29F9"/>
    <w:rsid w:val="00EE46B1"/>
    <w:rsid w:val="00F81AC0"/>
    <w:rsid w:val="00FB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ED"/>
  </w:style>
  <w:style w:type="paragraph" w:styleId="Titre2">
    <w:name w:val="heading 2"/>
    <w:basedOn w:val="Normal"/>
    <w:next w:val="Normal"/>
    <w:link w:val="Titre2Car"/>
    <w:uiPriority w:val="9"/>
    <w:unhideWhenUsed/>
    <w:qFormat/>
    <w:rsid w:val="00235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350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50E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350ED"/>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2350ED"/>
    <w:rPr>
      <w:color w:val="0000FF" w:themeColor="hyperlink"/>
      <w:u w:val="single"/>
    </w:rPr>
  </w:style>
  <w:style w:type="paragraph" w:styleId="Textebrut">
    <w:name w:val="Plain Text"/>
    <w:basedOn w:val="Normal"/>
    <w:link w:val="TextebrutCar"/>
    <w:uiPriority w:val="99"/>
    <w:unhideWhenUsed/>
    <w:rsid w:val="002350ED"/>
    <w:pPr>
      <w:spacing w:after="0" w:line="240" w:lineRule="auto"/>
    </w:pPr>
    <w:rPr>
      <w:rFonts w:ascii="Calibri" w:hAnsi="Calibri"/>
      <w:szCs w:val="21"/>
    </w:rPr>
  </w:style>
  <w:style w:type="character" w:customStyle="1" w:styleId="TextebrutCar">
    <w:name w:val="Texte brut Car"/>
    <w:basedOn w:val="Policepardfaut"/>
    <w:link w:val="Textebrut"/>
    <w:uiPriority w:val="99"/>
    <w:rsid w:val="002350ED"/>
    <w:rPr>
      <w:rFonts w:ascii="Calibri" w:hAnsi="Calibri"/>
      <w:szCs w:val="21"/>
    </w:rPr>
  </w:style>
  <w:style w:type="paragraph" w:customStyle="1" w:styleId="Default">
    <w:name w:val="Default"/>
    <w:rsid w:val="002350ED"/>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2350ED"/>
    <w:pPr>
      <w:ind w:left="720"/>
      <w:contextualSpacing/>
    </w:pPr>
  </w:style>
  <w:style w:type="paragraph" w:styleId="En-tte">
    <w:name w:val="header"/>
    <w:basedOn w:val="Normal"/>
    <w:link w:val="En-tteCar"/>
    <w:uiPriority w:val="99"/>
    <w:unhideWhenUsed/>
    <w:rsid w:val="002350ED"/>
    <w:pPr>
      <w:tabs>
        <w:tab w:val="center" w:pos="4536"/>
        <w:tab w:val="right" w:pos="9072"/>
      </w:tabs>
      <w:spacing w:after="0" w:line="240" w:lineRule="auto"/>
    </w:pPr>
  </w:style>
  <w:style w:type="character" w:customStyle="1" w:styleId="En-tteCar">
    <w:name w:val="En-tête Car"/>
    <w:basedOn w:val="Policepardfaut"/>
    <w:link w:val="En-tte"/>
    <w:uiPriority w:val="99"/>
    <w:rsid w:val="002350ED"/>
  </w:style>
  <w:style w:type="paragraph" w:styleId="Pieddepage">
    <w:name w:val="footer"/>
    <w:basedOn w:val="Normal"/>
    <w:link w:val="PieddepageCar"/>
    <w:uiPriority w:val="99"/>
    <w:unhideWhenUsed/>
    <w:rsid w:val="002350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0ED"/>
  </w:style>
  <w:style w:type="paragraph" w:styleId="Textedebulles">
    <w:name w:val="Balloon Text"/>
    <w:basedOn w:val="Normal"/>
    <w:link w:val="TextedebullesCar"/>
    <w:uiPriority w:val="99"/>
    <w:semiHidden/>
    <w:unhideWhenUsed/>
    <w:rsid w:val="002350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50ED"/>
    <w:rPr>
      <w:rFonts w:ascii="Tahoma" w:hAnsi="Tahoma" w:cs="Tahoma"/>
      <w:sz w:val="16"/>
      <w:szCs w:val="16"/>
    </w:rPr>
  </w:style>
  <w:style w:type="paragraph" w:styleId="Notedebasdepage">
    <w:name w:val="footnote text"/>
    <w:basedOn w:val="Normal"/>
    <w:link w:val="NotedebasdepageCar"/>
    <w:uiPriority w:val="99"/>
    <w:semiHidden/>
    <w:unhideWhenUsed/>
    <w:rsid w:val="004B2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2B24"/>
    <w:rPr>
      <w:sz w:val="20"/>
      <w:szCs w:val="20"/>
    </w:rPr>
  </w:style>
  <w:style w:type="character" w:styleId="Appelnotedebasdep">
    <w:name w:val="footnote reference"/>
    <w:basedOn w:val="Policepardfaut"/>
    <w:uiPriority w:val="99"/>
    <w:semiHidden/>
    <w:unhideWhenUsed/>
    <w:rsid w:val="004B2B24"/>
    <w:rPr>
      <w:vertAlign w:val="superscript"/>
    </w:rPr>
  </w:style>
  <w:style w:type="character" w:styleId="Marquedecommentaire">
    <w:name w:val="annotation reference"/>
    <w:basedOn w:val="Policepardfaut"/>
    <w:uiPriority w:val="99"/>
    <w:semiHidden/>
    <w:unhideWhenUsed/>
    <w:rsid w:val="00B06470"/>
    <w:rPr>
      <w:sz w:val="16"/>
      <w:szCs w:val="16"/>
    </w:rPr>
  </w:style>
  <w:style w:type="paragraph" w:styleId="Commentaire">
    <w:name w:val="annotation text"/>
    <w:basedOn w:val="Normal"/>
    <w:link w:val="CommentaireCar"/>
    <w:uiPriority w:val="99"/>
    <w:semiHidden/>
    <w:unhideWhenUsed/>
    <w:rsid w:val="00B06470"/>
    <w:pPr>
      <w:spacing w:line="240" w:lineRule="auto"/>
    </w:pPr>
    <w:rPr>
      <w:sz w:val="20"/>
      <w:szCs w:val="20"/>
    </w:rPr>
  </w:style>
  <w:style w:type="character" w:customStyle="1" w:styleId="CommentaireCar">
    <w:name w:val="Commentaire Car"/>
    <w:basedOn w:val="Policepardfaut"/>
    <w:link w:val="Commentaire"/>
    <w:uiPriority w:val="99"/>
    <w:semiHidden/>
    <w:rsid w:val="00B06470"/>
    <w:rPr>
      <w:sz w:val="20"/>
      <w:szCs w:val="20"/>
    </w:rPr>
  </w:style>
  <w:style w:type="paragraph" w:styleId="Objetducommentaire">
    <w:name w:val="annotation subject"/>
    <w:basedOn w:val="Commentaire"/>
    <w:next w:val="Commentaire"/>
    <w:link w:val="ObjetducommentaireCar"/>
    <w:uiPriority w:val="99"/>
    <w:semiHidden/>
    <w:unhideWhenUsed/>
    <w:rsid w:val="00B06470"/>
    <w:rPr>
      <w:b/>
      <w:bCs/>
    </w:rPr>
  </w:style>
  <w:style w:type="character" w:customStyle="1" w:styleId="ObjetducommentaireCar">
    <w:name w:val="Objet du commentaire Car"/>
    <w:basedOn w:val="CommentaireCar"/>
    <w:link w:val="Objetducommentaire"/>
    <w:uiPriority w:val="99"/>
    <w:semiHidden/>
    <w:rsid w:val="00B064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ED"/>
  </w:style>
  <w:style w:type="paragraph" w:styleId="Titre2">
    <w:name w:val="heading 2"/>
    <w:basedOn w:val="Normal"/>
    <w:next w:val="Normal"/>
    <w:link w:val="Titre2Car"/>
    <w:uiPriority w:val="9"/>
    <w:unhideWhenUsed/>
    <w:qFormat/>
    <w:rsid w:val="00235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350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50E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350ED"/>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2350ED"/>
    <w:rPr>
      <w:color w:val="0000FF" w:themeColor="hyperlink"/>
      <w:u w:val="single"/>
    </w:rPr>
  </w:style>
  <w:style w:type="paragraph" w:styleId="Textebrut">
    <w:name w:val="Plain Text"/>
    <w:basedOn w:val="Normal"/>
    <w:link w:val="TextebrutCar"/>
    <w:uiPriority w:val="99"/>
    <w:unhideWhenUsed/>
    <w:rsid w:val="002350ED"/>
    <w:pPr>
      <w:spacing w:after="0" w:line="240" w:lineRule="auto"/>
    </w:pPr>
    <w:rPr>
      <w:rFonts w:ascii="Calibri" w:hAnsi="Calibri"/>
      <w:szCs w:val="21"/>
    </w:rPr>
  </w:style>
  <w:style w:type="character" w:customStyle="1" w:styleId="TextebrutCar">
    <w:name w:val="Texte brut Car"/>
    <w:basedOn w:val="Policepardfaut"/>
    <w:link w:val="Textebrut"/>
    <w:uiPriority w:val="99"/>
    <w:rsid w:val="002350ED"/>
    <w:rPr>
      <w:rFonts w:ascii="Calibri" w:hAnsi="Calibri"/>
      <w:szCs w:val="21"/>
    </w:rPr>
  </w:style>
  <w:style w:type="paragraph" w:customStyle="1" w:styleId="Default">
    <w:name w:val="Default"/>
    <w:rsid w:val="002350ED"/>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2350ED"/>
    <w:pPr>
      <w:ind w:left="720"/>
      <w:contextualSpacing/>
    </w:pPr>
  </w:style>
  <w:style w:type="paragraph" w:styleId="En-tte">
    <w:name w:val="header"/>
    <w:basedOn w:val="Normal"/>
    <w:link w:val="En-tteCar"/>
    <w:uiPriority w:val="99"/>
    <w:unhideWhenUsed/>
    <w:rsid w:val="002350ED"/>
    <w:pPr>
      <w:tabs>
        <w:tab w:val="center" w:pos="4536"/>
        <w:tab w:val="right" w:pos="9072"/>
      </w:tabs>
      <w:spacing w:after="0" w:line="240" w:lineRule="auto"/>
    </w:pPr>
  </w:style>
  <w:style w:type="character" w:customStyle="1" w:styleId="En-tteCar">
    <w:name w:val="En-tête Car"/>
    <w:basedOn w:val="Policepardfaut"/>
    <w:link w:val="En-tte"/>
    <w:uiPriority w:val="99"/>
    <w:rsid w:val="002350ED"/>
  </w:style>
  <w:style w:type="paragraph" w:styleId="Pieddepage">
    <w:name w:val="footer"/>
    <w:basedOn w:val="Normal"/>
    <w:link w:val="PieddepageCar"/>
    <w:uiPriority w:val="99"/>
    <w:unhideWhenUsed/>
    <w:rsid w:val="002350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0ED"/>
  </w:style>
  <w:style w:type="paragraph" w:styleId="Textedebulles">
    <w:name w:val="Balloon Text"/>
    <w:basedOn w:val="Normal"/>
    <w:link w:val="TextedebullesCar"/>
    <w:uiPriority w:val="99"/>
    <w:semiHidden/>
    <w:unhideWhenUsed/>
    <w:rsid w:val="002350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50ED"/>
    <w:rPr>
      <w:rFonts w:ascii="Tahoma" w:hAnsi="Tahoma" w:cs="Tahoma"/>
      <w:sz w:val="16"/>
      <w:szCs w:val="16"/>
    </w:rPr>
  </w:style>
  <w:style w:type="paragraph" w:styleId="Notedebasdepage">
    <w:name w:val="footnote text"/>
    <w:basedOn w:val="Normal"/>
    <w:link w:val="NotedebasdepageCar"/>
    <w:uiPriority w:val="99"/>
    <w:semiHidden/>
    <w:unhideWhenUsed/>
    <w:rsid w:val="004B2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2B24"/>
    <w:rPr>
      <w:sz w:val="20"/>
      <w:szCs w:val="20"/>
    </w:rPr>
  </w:style>
  <w:style w:type="character" w:styleId="Appelnotedebasdep">
    <w:name w:val="footnote reference"/>
    <w:basedOn w:val="Policepardfaut"/>
    <w:uiPriority w:val="99"/>
    <w:semiHidden/>
    <w:unhideWhenUsed/>
    <w:rsid w:val="004B2B24"/>
    <w:rPr>
      <w:vertAlign w:val="superscript"/>
    </w:rPr>
  </w:style>
  <w:style w:type="character" w:styleId="Marquedecommentaire">
    <w:name w:val="annotation reference"/>
    <w:basedOn w:val="Policepardfaut"/>
    <w:uiPriority w:val="99"/>
    <w:semiHidden/>
    <w:unhideWhenUsed/>
    <w:rsid w:val="00B06470"/>
    <w:rPr>
      <w:sz w:val="16"/>
      <w:szCs w:val="16"/>
    </w:rPr>
  </w:style>
  <w:style w:type="paragraph" w:styleId="Commentaire">
    <w:name w:val="annotation text"/>
    <w:basedOn w:val="Normal"/>
    <w:link w:val="CommentaireCar"/>
    <w:uiPriority w:val="99"/>
    <w:semiHidden/>
    <w:unhideWhenUsed/>
    <w:rsid w:val="00B06470"/>
    <w:pPr>
      <w:spacing w:line="240" w:lineRule="auto"/>
    </w:pPr>
    <w:rPr>
      <w:sz w:val="20"/>
      <w:szCs w:val="20"/>
    </w:rPr>
  </w:style>
  <w:style w:type="character" w:customStyle="1" w:styleId="CommentaireCar">
    <w:name w:val="Commentaire Car"/>
    <w:basedOn w:val="Policepardfaut"/>
    <w:link w:val="Commentaire"/>
    <w:uiPriority w:val="99"/>
    <w:semiHidden/>
    <w:rsid w:val="00B06470"/>
    <w:rPr>
      <w:sz w:val="20"/>
      <w:szCs w:val="20"/>
    </w:rPr>
  </w:style>
  <w:style w:type="paragraph" w:styleId="Objetducommentaire">
    <w:name w:val="annotation subject"/>
    <w:basedOn w:val="Commentaire"/>
    <w:next w:val="Commentaire"/>
    <w:link w:val="ObjetducommentaireCar"/>
    <w:uiPriority w:val="99"/>
    <w:semiHidden/>
    <w:unhideWhenUsed/>
    <w:rsid w:val="00B06470"/>
    <w:rPr>
      <w:b/>
      <w:bCs/>
    </w:rPr>
  </w:style>
  <w:style w:type="character" w:customStyle="1" w:styleId="ObjetducommentaireCar">
    <w:name w:val="Objet du commentaire Car"/>
    <w:basedOn w:val="CommentaireCar"/>
    <w:link w:val="Objetducommentaire"/>
    <w:uiPriority w:val="99"/>
    <w:semiHidden/>
    <w:rsid w:val="00B06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aire.eu/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steropenscienc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perin.org/groupes-de-travail-et-projets-deap/open-acces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bliothequescientifiquenumerique.fr/?BSN4-Les-archives-ouvertes,5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uperin.sciencesconf.org/" TargetMode="External"/><Relationship Id="rId14" Type="http://schemas.openxmlformats.org/officeDocument/2006/relationships/hyperlink" Target="http://www.openaccesswee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B6C7-1428-4C6B-962D-004E0A51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8DE0F4BF</Template>
  <TotalTime>47</TotalTime>
  <Pages>2</Pages>
  <Words>960</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 Adeline</dc:creator>
  <cp:lastModifiedBy>REGE Adeline</cp:lastModifiedBy>
  <cp:revision>4</cp:revision>
  <dcterms:created xsi:type="dcterms:W3CDTF">2014-04-04T14:07:00Z</dcterms:created>
  <dcterms:modified xsi:type="dcterms:W3CDTF">2014-04-09T15:28:00Z</dcterms:modified>
</cp:coreProperties>
</file>