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8F" w:rsidRPr="00A20CDA" w:rsidRDefault="0082778F" w:rsidP="00A20CDA">
      <w:pPr>
        <w:spacing w:line="240" w:lineRule="auto"/>
        <w:jc w:val="center"/>
        <w:rPr>
          <w:rFonts w:ascii="Times New Roman" w:hAnsi="Times New Roman"/>
          <w:b/>
          <w:sz w:val="24"/>
          <w:szCs w:val="24"/>
        </w:rPr>
      </w:pPr>
      <w:r w:rsidRPr="00A20CDA">
        <w:rPr>
          <w:rFonts w:ascii="Times New Roman" w:hAnsi="Times New Roman"/>
          <w:b/>
          <w:sz w:val="24"/>
          <w:szCs w:val="24"/>
        </w:rPr>
        <w:t>Cartographie des connaissances pour une visibilité numérique des universités</w:t>
      </w:r>
      <w:r w:rsidR="003838B2">
        <w:rPr>
          <w:rFonts w:ascii="Times New Roman" w:hAnsi="Times New Roman"/>
          <w:b/>
          <w:sz w:val="24"/>
          <w:szCs w:val="24"/>
        </w:rPr>
        <w:t xml:space="preserve"> A</w:t>
      </w:r>
      <w:r w:rsidRPr="00A20CDA">
        <w:rPr>
          <w:rFonts w:ascii="Times New Roman" w:hAnsi="Times New Roman"/>
          <w:b/>
          <w:sz w:val="24"/>
          <w:szCs w:val="24"/>
        </w:rPr>
        <w:t>fricaine</w:t>
      </w:r>
      <w:r w:rsidR="003838B2">
        <w:rPr>
          <w:rFonts w:ascii="Times New Roman" w:hAnsi="Times New Roman"/>
          <w:b/>
          <w:sz w:val="24"/>
          <w:szCs w:val="24"/>
        </w:rPr>
        <w:t>s</w:t>
      </w:r>
      <w:r w:rsidRPr="00A20CDA">
        <w:rPr>
          <w:rFonts w:ascii="Times New Roman" w:hAnsi="Times New Roman"/>
          <w:b/>
          <w:sz w:val="24"/>
          <w:szCs w:val="24"/>
        </w:rPr>
        <w:t> : le cas de l’</w:t>
      </w:r>
      <w:r w:rsidR="007558E1" w:rsidRPr="00A20CDA">
        <w:rPr>
          <w:rFonts w:ascii="Times New Roman" w:hAnsi="Times New Roman"/>
          <w:b/>
          <w:sz w:val="24"/>
          <w:szCs w:val="24"/>
        </w:rPr>
        <w:t>U</w:t>
      </w:r>
      <w:r w:rsidRPr="00A20CDA">
        <w:rPr>
          <w:rFonts w:ascii="Times New Roman" w:hAnsi="Times New Roman"/>
          <w:b/>
          <w:sz w:val="24"/>
          <w:szCs w:val="24"/>
        </w:rPr>
        <w:t>niversité Cheikh Anta Diop de Dakar</w:t>
      </w:r>
    </w:p>
    <w:p w:rsidR="003838B2" w:rsidRPr="003838B2" w:rsidRDefault="003838B2" w:rsidP="00A20CDA">
      <w:pPr>
        <w:spacing w:line="240" w:lineRule="auto"/>
        <w:jc w:val="both"/>
        <w:rPr>
          <w:rFonts w:ascii="Times New Roman" w:hAnsi="Times New Roman"/>
          <w:b/>
          <w:sz w:val="24"/>
          <w:szCs w:val="24"/>
        </w:rPr>
      </w:pPr>
      <w:r w:rsidRPr="003838B2">
        <w:rPr>
          <w:rFonts w:ascii="Times New Roman" w:hAnsi="Times New Roman"/>
          <w:b/>
          <w:sz w:val="24"/>
          <w:szCs w:val="24"/>
        </w:rPr>
        <w:t>Résumé</w:t>
      </w:r>
    </w:p>
    <w:p w:rsidR="0056419A" w:rsidRPr="00A20CDA" w:rsidRDefault="001D6AA3" w:rsidP="00A20CDA">
      <w:pPr>
        <w:spacing w:line="240" w:lineRule="auto"/>
        <w:jc w:val="both"/>
        <w:rPr>
          <w:rFonts w:ascii="Times New Roman" w:hAnsi="Times New Roman"/>
          <w:sz w:val="24"/>
          <w:szCs w:val="24"/>
        </w:rPr>
      </w:pPr>
      <w:r w:rsidRPr="00A20CDA">
        <w:rPr>
          <w:rFonts w:ascii="Times New Roman" w:hAnsi="Times New Roman"/>
          <w:sz w:val="24"/>
          <w:szCs w:val="24"/>
        </w:rPr>
        <w:t xml:space="preserve">Dans notre société de l’information, il est </w:t>
      </w:r>
      <w:r w:rsidR="00A85493" w:rsidRPr="00A20CDA">
        <w:rPr>
          <w:rFonts w:ascii="Times New Roman" w:hAnsi="Times New Roman"/>
          <w:sz w:val="24"/>
          <w:szCs w:val="24"/>
        </w:rPr>
        <w:t>dans l’air du temps de parler de</w:t>
      </w:r>
      <w:r w:rsidRPr="00A20CDA">
        <w:rPr>
          <w:rFonts w:ascii="Times New Roman" w:hAnsi="Times New Roman"/>
          <w:sz w:val="24"/>
          <w:szCs w:val="24"/>
        </w:rPr>
        <w:t xml:space="preserve"> « savoir ». Difficile, la tâche qui consisterait à parler du savoir en faisait fi de la complexité de la relation qu’il entretient avec des concepts tout aussi actuels notamment l’information, la connaissance ou, dans une certaine mesure, l’innovation. Ces </w:t>
      </w:r>
      <w:r w:rsidR="000C5889" w:rsidRPr="00A20CDA">
        <w:rPr>
          <w:rFonts w:ascii="Times New Roman" w:hAnsi="Times New Roman"/>
          <w:sz w:val="24"/>
          <w:szCs w:val="24"/>
        </w:rPr>
        <w:t>trois</w:t>
      </w:r>
      <w:r w:rsidRPr="00A20CDA">
        <w:rPr>
          <w:rFonts w:ascii="Times New Roman" w:hAnsi="Times New Roman"/>
          <w:sz w:val="24"/>
          <w:szCs w:val="24"/>
        </w:rPr>
        <w:t xml:space="preserve"> éléments sont tellement liés que des non-initiés peuvent se perdre dans leur signification en les utilisant indifféremment. Et pourtant, proximité sémantique ne voudrait pas dire synonymie. Aussi proches que soient ces éléments, ils ne sauraient signifier la même chose au risque de </w:t>
      </w:r>
      <w:r w:rsidR="00A85493" w:rsidRPr="00A20CDA">
        <w:rPr>
          <w:rFonts w:ascii="Times New Roman" w:hAnsi="Times New Roman"/>
          <w:sz w:val="24"/>
          <w:szCs w:val="24"/>
        </w:rPr>
        <w:t>devenir interchangeable</w:t>
      </w:r>
      <w:r w:rsidR="0073452D" w:rsidRPr="00A20CDA">
        <w:rPr>
          <w:rFonts w:ascii="Times New Roman" w:hAnsi="Times New Roman"/>
          <w:sz w:val="24"/>
          <w:szCs w:val="24"/>
        </w:rPr>
        <w:t>s</w:t>
      </w:r>
      <w:r w:rsidR="000C5889" w:rsidRPr="00A20CDA">
        <w:rPr>
          <w:rFonts w:ascii="Times New Roman" w:hAnsi="Times New Roman"/>
          <w:sz w:val="24"/>
          <w:szCs w:val="24"/>
        </w:rPr>
        <w:t xml:space="preserve">. </w:t>
      </w:r>
      <w:r w:rsidR="00782C9C" w:rsidRPr="00A20CDA">
        <w:rPr>
          <w:rFonts w:ascii="Times New Roman" w:hAnsi="Times New Roman"/>
          <w:sz w:val="24"/>
          <w:szCs w:val="24"/>
        </w:rPr>
        <w:br/>
      </w:r>
      <w:r w:rsidR="000C5889" w:rsidRPr="00A20CDA">
        <w:rPr>
          <w:rFonts w:ascii="Times New Roman" w:hAnsi="Times New Roman"/>
          <w:sz w:val="24"/>
          <w:szCs w:val="24"/>
        </w:rPr>
        <w:t xml:space="preserve">Cette subtilité de la relation est encore </w:t>
      </w:r>
      <w:r w:rsidR="0073452D" w:rsidRPr="00A20CDA">
        <w:rPr>
          <w:rFonts w:ascii="Times New Roman" w:hAnsi="Times New Roman"/>
          <w:sz w:val="24"/>
          <w:szCs w:val="24"/>
        </w:rPr>
        <w:t>plus marquée quand on voit que l</w:t>
      </w:r>
      <w:r w:rsidR="000C5889" w:rsidRPr="00A20CDA">
        <w:rPr>
          <w:rFonts w:ascii="Times New Roman" w:hAnsi="Times New Roman"/>
          <w:sz w:val="24"/>
          <w:szCs w:val="24"/>
        </w:rPr>
        <w:t xml:space="preserve">es trois concepts constituent les fondamentaux d’une nouvelle expression </w:t>
      </w:r>
      <w:r w:rsidR="00782C9C" w:rsidRPr="00A20CDA">
        <w:rPr>
          <w:rFonts w:ascii="Times New Roman" w:hAnsi="Times New Roman"/>
          <w:sz w:val="24"/>
          <w:szCs w:val="24"/>
        </w:rPr>
        <w:t> « </w:t>
      </w:r>
      <w:r w:rsidR="000C5889" w:rsidRPr="00A20CDA">
        <w:rPr>
          <w:rFonts w:ascii="Times New Roman" w:hAnsi="Times New Roman"/>
          <w:i/>
          <w:sz w:val="24"/>
          <w:szCs w:val="24"/>
        </w:rPr>
        <w:t>économie de l’immatériel</w:t>
      </w:r>
      <w:r w:rsidR="00782C9C" w:rsidRPr="00A20CDA">
        <w:rPr>
          <w:rFonts w:ascii="Times New Roman" w:hAnsi="Times New Roman"/>
          <w:sz w:val="24"/>
          <w:szCs w:val="24"/>
        </w:rPr>
        <w:t> »</w:t>
      </w:r>
      <w:r w:rsidR="000C5889" w:rsidRPr="00A20CDA">
        <w:rPr>
          <w:rFonts w:ascii="Times New Roman" w:hAnsi="Times New Roman"/>
          <w:sz w:val="24"/>
          <w:szCs w:val="24"/>
        </w:rPr>
        <w:t xml:space="preserve"> dont l’objectif principal est d’optimiser la valeur de la connaissance, de l’information, et du savoir pour améliorer la créativité et l’innovation</w:t>
      </w:r>
      <w:r w:rsidR="005B1F42" w:rsidRPr="00A20CDA">
        <w:rPr>
          <w:rFonts w:ascii="Times New Roman" w:hAnsi="Times New Roman"/>
          <w:sz w:val="24"/>
          <w:szCs w:val="24"/>
        </w:rPr>
        <w:fldChar w:fldCharType="begin"/>
      </w:r>
      <w:r w:rsidR="0035114E" w:rsidRPr="00A20CDA">
        <w:rPr>
          <w:rFonts w:ascii="Times New Roman" w:hAnsi="Times New Roman"/>
          <w:sz w:val="24"/>
          <w:szCs w:val="24"/>
        </w:rPr>
        <w:instrText xml:space="preserve"> ADDIN ZOTERO_ITEM CSL_CITATION {"citationID":"MLf7K5NS","properties":{"formattedCitation":"(Musso 2005)","plainCitation":"(Musso 2005)"},"citationItems":[{"id":265,"uris":["http://zotero.org/users/822867/items/3QDDPDZ2"],"uri":["http://zotero.org/users/822867/items/3QDDPDZ2"],"itemData":{"id":265,"type":"article-journal","title":"relation entre économie de la connaissance et territoire","container-title":"Séminaire de la Datar (délégation à l’aménagement du territoire et à l’action régionale), Lille","source":"Google Scholar","author":[{"family":"Musso","given":"Pierre"}],"issued":{"date-parts":[[2005]]}}}],"schema":"https://github.com/citation-style-language/schema/raw/master/csl-citation.json"} </w:instrText>
      </w:r>
      <w:r w:rsidR="005B1F42" w:rsidRPr="00A20CDA">
        <w:rPr>
          <w:rFonts w:ascii="Times New Roman" w:hAnsi="Times New Roman"/>
          <w:sz w:val="24"/>
          <w:szCs w:val="24"/>
        </w:rPr>
        <w:fldChar w:fldCharType="separate"/>
      </w:r>
      <w:r w:rsidR="0035114E" w:rsidRPr="00A20CDA">
        <w:rPr>
          <w:rFonts w:ascii="Times New Roman" w:hAnsi="Times New Roman"/>
          <w:sz w:val="24"/>
          <w:szCs w:val="24"/>
        </w:rPr>
        <w:t>(Musso 2005)</w:t>
      </w:r>
      <w:r w:rsidR="005B1F42" w:rsidRPr="00A20CDA">
        <w:rPr>
          <w:rFonts w:ascii="Times New Roman" w:hAnsi="Times New Roman"/>
          <w:sz w:val="24"/>
          <w:szCs w:val="24"/>
        </w:rPr>
        <w:fldChar w:fldCharType="end"/>
      </w:r>
      <w:r w:rsidR="000C5889" w:rsidRPr="00A20CDA">
        <w:rPr>
          <w:rFonts w:ascii="Times New Roman" w:hAnsi="Times New Roman"/>
          <w:sz w:val="24"/>
          <w:szCs w:val="24"/>
        </w:rPr>
        <w:t>.</w:t>
      </w:r>
    </w:p>
    <w:p w:rsidR="00F44E04" w:rsidRPr="00A20CDA" w:rsidRDefault="000C5889" w:rsidP="00A20CDA">
      <w:pPr>
        <w:spacing w:line="240" w:lineRule="auto"/>
        <w:jc w:val="both"/>
        <w:rPr>
          <w:rFonts w:ascii="Times New Roman" w:hAnsi="Times New Roman"/>
          <w:sz w:val="24"/>
          <w:szCs w:val="24"/>
        </w:rPr>
      </w:pPr>
      <w:r w:rsidRPr="00A20CDA">
        <w:rPr>
          <w:rFonts w:ascii="Times New Roman" w:hAnsi="Times New Roman"/>
          <w:sz w:val="24"/>
          <w:szCs w:val="24"/>
        </w:rPr>
        <w:t xml:space="preserve">La capacité </w:t>
      </w:r>
      <w:r w:rsidR="007F381E" w:rsidRPr="00A20CDA">
        <w:rPr>
          <w:rFonts w:ascii="Times New Roman" w:hAnsi="Times New Roman"/>
          <w:sz w:val="24"/>
          <w:szCs w:val="24"/>
        </w:rPr>
        <w:t>d’</w:t>
      </w:r>
      <w:r w:rsidR="009D1BD3" w:rsidRPr="00A20CDA">
        <w:rPr>
          <w:rFonts w:ascii="Times New Roman" w:hAnsi="Times New Roman"/>
          <w:sz w:val="24"/>
          <w:szCs w:val="24"/>
        </w:rPr>
        <w:t>innovation</w:t>
      </w:r>
      <w:r w:rsidRPr="00A20CDA">
        <w:rPr>
          <w:rFonts w:ascii="Times New Roman" w:hAnsi="Times New Roman"/>
          <w:sz w:val="24"/>
          <w:szCs w:val="24"/>
        </w:rPr>
        <w:t xml:space="preserve"> d’une organisation, d’une société serait donc ancrée dans </w:t>
      </w:r>
      <w:r w:rsidR="007F381E" w:rsidRPr="00A20CDA">
        <w:rPr>
          <w:rFonts w:ascii="Times New Roman" w:hAnsi="Times New Roman"/>
          <w:sz w:val="24"/>
          <w:szCs w:val="24"/>
        </w:rPr>
        <w:t>son aptitude</w:t>
      </w:r>
      <w:r w:rsidRPr="00A20CDA">
        <w:rPr>
          <w:rFonts w:ascii="Times New Roman" w:hAnsi="Times New Roman"/>
          <w:sz w:val="24"/>
          <w:szCs w:val="24"/>
        </w:rPr>
        <w:t xml:space="preserve"> à transformer ses actifs de connaissances plus ou moins organisés et individualisés en « intelligence stratégique collective ». </w:t>
      </w:r>
      <w:r w:rsidR="00251157" w:rsidRPr="00A20CDA">
        <w:rPr>
          <w:rFonts w:ascii="Times New Roman" w:hAnsi="Times New Roman"/>
          <w:sz w:val="24"/>
          <w:szCs w:val="24"/>
        </w:rPr>
        <w:t>Faudrait-il encore être capable de cartographier ses propres connaissances ?</w:t>
      </w:r>
    </w:p>
    <w:p w:rsidR="005D4642" w:rsidRPr="00A20CDA" w:rsidRDefault="006452AE" w:rsidP="00A20CDA">
      <w:pPr>
        <w:spacing w:line="240" w:lineRule="auto"/>
        <w:jc w:val="both"/>
        <w:rPr>
          <w:rFonts w:ascii="Times New Roman" w:hAnsi="Times New Roman"/>
          <w:sz w:val="24"/>
          <w:szCs w:val="24"/>
        </w:rPr>
      </w:pPr>
      <w:r w:rsidRPr="00A20CDA">
        <w:rPr>
          <w:rFonts w:ascii="Times New Roman" w:hAnsi="Times New Roman"/>
          <w:sz w:val="24"/>
          <w:szCs w:val="24"/>
        </w:rPr>
        <w:t xml:space="preserve">Dans les sociétés africaines, plus particulièrement au Sénégal, </w:t>
      </w:r>
      <w:r w:rsidR="00766E65" w:rsidRPr="00A20CDA">
        <w:rPr>
          <w:rFonts w:ascii="Times New Roman" w:hAnsi="Times New Roman"/>
          <w:sz w:val="24"/>
          <w:szCs w:val="24"/>
        </w:rPr>
        <w:t xml:space="preserve">la problématique de </w:t>
      </w:r>
      <w:r w:rsidR="0056419A" w:rsidRPr="00A20CDA">
        <w:rPr>
          <w:rFonts w:ascii="Times New Roman" w:hAnsi="Times New Roman"/>
          <w:sz w:val="24"/>
          <w:szCs w:val="24"/>
        </w:rPr>
        <w:t xml:space="preserve">capitalisation </w:t>
      </w:r>
      <w:r w:rsidR="00766E65" w:rsidRPr="00A20CDA">
        <w:rPr>
          <w:rFonts w:ascii="Times New Roman" w:hAnsi="Times New Roman"/>
          <w:sz w:val="24"/>
          <w:szCs w:val="24"/>
        </w:rPr>
        <w:t xml:space="preserve">des connaissances est très actuelle. Il faudra, préalablement réfléchir sur les </w:t>
      </w:r>
      <w:r w:rsidR="00D07174" w:rsidRPr="00A20CDA">
        <w:rPr>
          <w:rFonts w:ascii="Times New Roman" w:hAnsi="Times New Roman"/>
          <w:sz w:val="24"/>
          <w:szCs w:val="24"/>
        </w:rPr>
        <w:t>possibilités</w:t>
      </w:r>
      <w:r w:rsidR="00766E65" w:rsidRPr="00A20CDA">
        <w:rPr>
          <w:rFonts w:ascii="Times New Roman" w:hAnsi="Times New Roman"/>
          <w:sz w:val="24"/>
          <w:szCs w:val="24"/>
        </w:rPr>
        <w:t xml:space="preserve"> d’un état des lieux de la connaissance sci</w:t>
      </w:r>
      <w:r w:rsidR="00251157" w:rsidRPr="00A20CDA">
        <w:rPr>
          <w:rFonts w:ascii="Times New Roman" w:hAnsi="Times New Roman"/>
          <w:sz w:val="24"/>
          <w:szCs w:val="24"/>
        </w:rPr>
        <w:t>en</w:t>
      </w:r>
      <w:r w:rsidR="00766E65" w:rsidRPr="00A20CDA">
        <w:rPr>
          <w:rFonts w:ascii="Times New Roman" w:hAnsi="Times New Roman"/>
          <w:sz w:val="24"/>
          <w:szCs w:val="24"/>
        </w:rPr>
        <w:t>tifique en essayant de répond</w:t>
      </w:r>
      <w:r w:rsidR="0056419A" w:rsidRPr="00A20CDA">
        <w:rPr>
          <w:rFonts w:ascii="Times New Roman" w:hAnsi="Times New Roman"/>
          <w:sz w:val="24"/>
          <w:szCs w:val="24"/>
        </w:rPr>
        <w:t>r</w:t>
      </w:r>
      <w:r w:rsidR="00766E65" w:rsidRPr="00A20CDA">
        <w:rPr>
          <w:rFonts w:ascii="Times New Roman" w:hAnsi="Times New Roman"/>
          <w:sz w:val="24"/>
          <w:szCs w:val="24"/>
        </w:rPr>
        <w:t xml:space="preserve">e à cette </w:t>
      </w:r>
      <w:r w:rsidR="00FB53EA" w:rsidRPr="00A20CDA">
        <w:rPr>
          <w:rFonts w:ascii="Times New Roman" w:hAnsi="Times New Roman"/>
          <w:sz w:val="24"/>
          <w:szCs w:val="24"/>
        </w:rPr>
        <w:t>interrogation</w:t>
      </w:r>
      <w:r w:rsidR="00766E65" w:rsidRPr="00A20CDA">
        <w:rPr>
          <w:rFonts w:ascii="Times New Roman" w:hAnsi="Times New Roman"/>
          <w:sz w:val="24"/>
          <w:szCs w:val="24"/>
        </w:rPr>
        <w:t xml:space="preserve"> :</w:t>
      </w:r>
      <w:r w:rsidRPr="00A20CDA">
        <w:rPr>
          <w:rFonts w:ascii="Times New Roman" w:hAnsi="Times New Roman"/>
          <w:i/>
          <w:sz w:val="24"/>
          <w:szCs w:val="24"/>
        </w:rPr>
        <w:t>s</w:t>
      </w:r>
      <w:r w:rsidR="000C5889" w:rsidRPr="00A20CDA">
        <w:rPr>
          <w:rFonts w:ascii="Times New Roman" w:hAnsi="Times New Roman"/>
          <w:i/>
          <w:sz w:val="24"/>
          <w:szCs w:val="24"/>
        </w:rPr>
        <w:t>av</w:t>
      </w:r>
      <w:r w:rsidR="00910A74" w:rsidRPr="00A20CDA">
        <w:rPr>
          <w:rFonts w:ascii="Times New Roman" w:hAnsi="Times New Roman"/>
          <w:i/>
          <w:sz w:val="24"/>
          <w:szCs w:val="24"/>
        </w:rPr>
        <w:t xml:space="preserve">ons-nous ce </w:t>
      </w:r>
      <w:r w:rsidR="000C5889" w:rsidRPr="00A20CDA">
        <w:rPr>
          <w:rFonts w:ascii="Times New Roman" w:hAnsi="Times New Roman"/>
          <w:i/>
          <w:sz w:val="24"/>
          <w:szCs w:val="24"/>
        </w:rPr>
        <w:t>qu</w:t>
      </w:r>
      <w:r w:rsidR="00910A74" w:rsidRPr="00A20CDA">
        <w:rPr>
          <w:rFonts w:ascii="Times New Roman" w:hAnsi="Times New Roman"/>
          <w:i/>
          <w:sz w:val="24"/>
          <w:szCs w:val="24"/>
        </w:rPr>
        <w:t>e nous savons ?</w:t>
      </w:r>
      <w:r w:rsidR="005B1F42" w:rsidRPr="00A20CDA">
        <w:rPr>
          <w:rFonts w:ascii="Times New Roman" w:hAnsi="Times New Roman"/>
          <w:sz w:val="24"/>
          <w:szCs w:val="24"/>
        </w:rPr>
        <w:fldChar w:fldCharType="begin"/>
      </w:r>
      <w:r w:rsidR="0035114E" w:rsidRPr="00A20CDA">
        <w:rPr>
          <w:rFonts w:ascii="Times New Roman" w:hAnsi="Times New Roman"/>
          <w:sz w:val="24"/>
          <w:szCs w:val="24"/>
        </w:rPr>
        <w:instrText xml:space="preserve"> ADDIN ZOTERO_ITEM CSL_CITATION {"citationID":"NeESATfr","properties":{"formattedCitation":"(Jacob and Pariat 2002)","plainCitation":"(Jacob and Pariat 2002)"},"citationItems":[{"id":567,"uris":["http://zotero.org/users/822867/items/TVCVBZNF"],"uri":["http://zotero.org/users/822867/items/TVCVBZNF"],"itemData":{"id":567,"type":"article-journal","title":"Savez-vous vraiment ce que vous savez?","container-title":"Réseau CEFRIO","page":"3–7","volume":"3","issue":"2","source":"Google Scholar","author":[{"family":"Jacob","given":"R."},{"family":"Pariat","given":"L."}],"issued":{"date-parts":[[2002]]}}}],"schema":"https://github.com/citation-style-language/schema/raw/master/csl-citation.json"} </w:instrText>
      </w:r>
      <w:r w:rsidR="005B1F42" w:rsidRPr="00A20CDA">
        <w:rPr>
          <w:rFonts w:ascii="Times New Roman" w:hAnsi="Times New Roman"/>
          <w:sz w:val="24"/>
          <w:szCs w:val="24"/>
        </w:rPr>
        <w:fldChar w:fldCharType="separate"/>
      </w:r>
      <w:r w:rsidR="0035114E" w:rsidRPr="00387B62">
        <w:rPr>
          <w:rFonts w:ascii="Times New Roman" w:hAnsi="Times New Roman"/>
          <w:sz w:val="24"/>
          <w:szCs w:val="24"/>
        </w:rPr>
        <w:t>(Jacob and Pariat 2002)</w:t>
      </w:r>
      <w:r w:rsidR="005B1F42" w:rsidRPr="00A20CDA">
        <w:rPr>
          <w:rFonts w:ascii="Times New Roman" w:hAnsi="Times New Roman"/>
          <w:sz w:val="24"/>
          <w:szCs w:val="24"/>
        </w:rPr>
        <w:fldChar w:fldCharType="end"/>
      </w:r>
      <w:r w:rsidR="000C5889" w:rsidRPr="00387B62">
        <w:rPr>
          <w:rFonts w:ascii="Times New Roman" w:hAnsi="Times New Roman"/>
          <w:sz w:val="24"/>
          <w:szCs w:val="24"/>
        </w:rPr>
        <w:t>.</w:t>
      </w:r>
      <w:r w:rsidRPr="00A20CDA">
        <w:rPr>
          <w:rFonts w:ascii="Times New Roman" w:hAnsi="Times New Roman"/>
          <w:sz w:val="24"/>
          <w:szCs w:val="24"/>
        </w:rPr>
        <w:t xml:space="preserve">Une </w:t>
      </w:r>
      <w:r w:rsidR="000C5889" w:rsidRPr="00A20CDA">
        <w:rPr>
          <w:rFonts w:ascii="Times New Roman" w:hAnsi="Times New Roman"/>
          <w:sz w:val="24"/>
          <w:szCs w:val="24"/>
        </w:rPr>
        <w:t xml:space="preserve"> question d’autant plus </w:t>
      </w:r>
      <w:r w:rsidR="00766E65" w:rsidRPr="00A20CDA">
        <w:rPr>
          <w:rFonts w:ascii="Times New Roman" w:hAnsi="Times New Roman"/>
          <w:sz w:val="24"/>
          <w:szCs w:val="24"/>
        </w:rPr>
        <w:t>complexe</w:t>
      </w:r>
      <w:r w:rsidR="000C5889" w:rsidRPr="00A20CDA">
        <w:rPr>
          <w:rFonts w:ascii="Times New Roman" w:hAnsi="Times New Roman"/>
          <w:sz w:val="24"/>
          <w:szCs w:val="24"/>
        </w:rPr>
        <w:t xml:space="preserve"> que dans </w:t>
      </w:r>
      <w:r w:rsidRPr="00A20CDA">
        <w:rPr>
          <w:rFonts w:ascii="Times New Roman" w:hAnsi="Times New Roman"/>
          <w:sz w:val="24"/>
          <w:szCs w:val="24"/>
        </w:rPr>
        <w:t>nos sociétés</w:t>
      </w:r>
      <w:r w:rsidR="000C5889" w:rsidRPr="00A20CDA">
        <w:rPr>
          <w:rFonts w:ascii="Times New Roman" w:hAnsi="Times New Roman"/>
          <w:sz w:val="24"/>
          <w:szCs w:val="24"/>
        </w:rPr>
        <w:t xml:space="preserve"> de l’oralité marquée par moins de </w:t>
      </w:r>
      <w:r w:rsidRPr="00A20CDA">
        <w:rPr>
          <w:rFonts w:ascii="Times New Roman" w:hAnsi="Times New Roman"/>
          <w:sz w:val="24"/>
          <w:szCs w:val="24"/>
        </w:rPr>
        <w:t>« </w:t>
      </w:r>
      <w:r w:rsidR="000C5889" w:rsidRPr="00A20CDA">
        <w:rPr>
          <w:rFonts w:ascii="Times New Roman" w:hAnsi="Times New Roman"/>
          <w:sz w:val="24"/>
          <w:szCs w:val="24"/>
        </w:rPr>
        <w:t>formalisme</w:t>
      </w:r>
      <w:r w:rsidRPr="00A20CDA">
        <w:rPr>
          <w:rFonts w:ascii="Times New Roman" w:hAnsi="Times New Roman"/>
          <w:sz w:val="24"/>
          <w:szCs w:val="24"/>
        </w:rPr>
        <w:t> »</w:t>
      </w:r>
      <w:r w:rsidR="000C5889" w:rsidRPr="00A20CDA">
        <w:rPr>
          <w:rFonts w:ascii="Times New Roman" w:hAnsi="Times New Roman"/>
          <w:sz w:val="24"/>
          <w:szCs w:val="24"/>
        </w:rPr>
        <w:t xml:space="preserve">, il est difficile de </w:t>
      </w:r>
      <w:r w:rsidR="00782C9C" w:rsidRPr="00A20CDA">
        <w:rPr>
          <w:rFonts w:ascii="Times New Roman" w:hAnsi="Times New Roman"/>
          <w:sz w:val="24"/>
          <w:szCs w:val="24"/>
        </w:rPr>
        <w:t>« </w:t>
      </w:r>
      <w:r w:rsidR="000C5889" w:rsidRPr="00A20CDA">
        <w:rPr>
          <w:rFonts w:ascii="Times New Roman" w:hAnsi="Times New Roman"/>
          <w:i/>
          <w:sz w:val="24"/>
          <w:szCs w:val="24"/>
        </w:rPr>
        <w:t>savoir ce que l’on sait réellement</w:t>
      </w:r>
      <w:r w:rsidR="00782C9C" w:rsidRPr="00A20CDA">
        <w:rPr>
          <w:rFonts w:ascii="Times New Roman" w:hAnsi="Times New Roman"/>
          <w:sz w:val="24"/>
          <w:szCs w:val="24"/>
        </w:rPr>
        <w:t> »</w:t>
      </w:r>
      <w:r w:rsidR="000C5889" w:rsidRPr="00A20CDA">
        <w:rPr>
          <w:rFonts w:ascii="Times New Roman" w:hAnsi="Times New Roman"/>
          <w:sz w:val="24"/>
          <w:szCs w:val="24"/>
        </w:rPr>
        <w:t>. La majorité de nos connaissances explicites ou implicitesn’étant pas consignées dans des manuels ou des modes d’emploi faciles à consulter, mais dans les cerveaux des hommes</w:t>
      </w:r>
      <w:r w:rsidRPr="00A20CDA">
        <w:rPr>
          <w:rFonts w:ascii="Times New Roman" w:hAnsi="Times New Roman"/>
          <w:sz w:val="24"/>
          <w:szCs w:val="24"/>
        </w:rPr>
        <w:t xml:space="preserve"> (connaissances indigènes</w:t>
      </w:r>
      <w:r w:rsidR="00766E65" w:rsidRPr="00A20CDA">
        <w:rPr>
          <w:rFonts w:ascii="Times New Roman" w:hAnsi="Times New Roman"/>
          <w:sz w:val="24"/>
          <w:szCs w:val="24"/>
        </w:rPr>
        <w:t xml:space="preserve">). « En Afrique, un vieillard qui meurt est </w:t>
      </w:r>
      <w:r w:rsidR="00FB53EA" w:rsidRPr="00A20CDA">
        <w:rPr>
          <w:rFonts w:ascii="Times New Roman" w:hAnsi="Times New Roman"/>
          <w:sz w:val="24"/>
          <w:szCs w:val="24"/>
        </w:rPr>
        <w:t>une bibliothèque qui brule </w:t>
      </w:r>
      <w:r w:rsidR="003649E9">
        <w:rPr>
          <w:rFonts w:ascii="Times New Roman" w:hAnsi="Times New Roman"/>
          <w:sz w:val="24"/>
          <w:szCs w:val="24"/>
        </w:rPr>
        <w:t>»,</w:t>
      </w:r>
      <w:r w:rsidR="00FB53EA" w:rsidRPr="00A20CDA">
        <w:rPr>
          <w:rFonts w:ascii="Times New Roman" w:hAnsi="Times New Roman"/>
          <w:sz w:val="24"/>
          <w:szCs w:val="24"/>
        </w:rPr>
        <w:t xml:space="preserve"> constatait</w:t>
      </w:r>
      <w:r w:rsidR="00766E65" w:rsidRPr="00A20CDA">
        <w:rPr>
          <w:rFonts w:ascii="Times New Roman" w:hAnsi="Times New Roman"/>
          <w:sz w:val="24"/>
          <w:szCs w:val="24"/>
        </w:rPr>
        <w:t xml:space="preserve"> Amadou H. BA. </w:t>
      </w:r>
    </w:p>
    <w:p w:rsidR="009A5782" w:rsidRPr="00A20CDA" w:rsidRDefault="006452AE" w:rsidP="00A20CDA">
      <w:pPr>
        <w:spacing w:line="240" w:lineRule="auto"/>
        <w:jc w:val="both"/>
        <w:rPr>
          <w:rFonts w:ascii="Times New Roman" w:hAnsi="Times New Roman"/>
          <w:sz w:val="24"/>
          <w:szCs w:val="24"/>
        </w:rPr>
      </w:pPr>
      <w:r w:rsidRPr="00A20CDA">
        <w:rPr>
          <w:rFonts w:ascii="Times New Roman" w:hAnsi="Times New Roman"/>
          <w:sz w:val="24"/>
          <w:szCs w:val="24"/>
        </w:rPr>
        <w:t>U</w:t>
      </w:r>
      <w:r w:rsidR="00910A74" w:rsidRPr="00A20CDA">
        <w:rPr>
          <w:rFonts w:ascii="Times New Roman" w:hAnsi="Times New Roman"/>
          <w:sz w:val="24"/>
          <w:szCs w:val="24"/>
        </w:rPr>
        <w:t>ne cartographie des connaissances ne saurait</w:t>
      </w:r>
      <w:r w:rsidRPr="00A20CDA">
        <w:rPr>
          <w:rFonts w:ascii="Times New Roman" w:hAnsi="Times New Roman"/>
          <w:sz w:val="24"/>
          <w:szCs w:val="24"/>
        </w:rPr>
        <w:t>, ainsi,</w:t>
      </w:r>
      <w:r w:rsidR="00910A74" w:rsidRPr="00A20CDA">
        <w:rPr>
          <w:rFonts w:ascii="Times New Roman" w:hAnsi="Times New Roman"/>
          <w:sz w:val="24"/>
          <w:szCs w:val="24"/>
        </w:rPr>
        <w:t xml:space="preserve"> être exhaustive dans une telle société. </w:t>
      </w:r>
      <w:r w:rsidR="00E43FD0" w:rsidRPr="00A20CDA">
        <w:rPr>
          <w:rFonts w:ascii="Times New Roman" w:hAnsi="Times New Roman"/>
          <w:sz w:val="24"/>
          <w:szCs w:val="24"/>
        </w:rPr>
        <w:t xml:space="preserve">La visibilité scientifique des universités en </w:t>
      </w:r>
      <w:r w:rsidR="003649E9">
        <w:rPr>
          <w:rFonts w:ascii="Times New Roman" w:hAnsi="Times New Roman"/>
          <w:sz w:val="24"/>
          <w:szCs w:val="24"/>
        </w:rPr>
        <w:t>souffre</w:t>
      </w:r>
      <w:r w:rsidR="00E43FD0" w:rsidRPr="00A20CDA">
        <w:rPr>
          <w:rFonts w:ascii="Times New Roman" w:hAnsi="Times New Roman"/>
          <w:sz w:val="24"/>
          <w:szCs w:val="24"/>
        </w:rPr>
        <w:t xml:space="preserve"> énormément. L’absence de structures ou de dispositif</w:t>
      </w:r>
      <w:r w:rsidR="005D4642" w:rsidRPr="00A20CDA">
        <w:rPr>
          <w:rFonts w:ascii="Times New Roman" w:hAnsi="Times New Roman"/>
          <w:sz w:val="24"/>
          <w:szCs w:val="24"/>
        </w:rPr>
        <w:t>s</w:t>
      </w:r>
      <w:r w:rsidR="003D06B3" w:rsidRPr="00A20CDA">
        <w:rPr>
          <w:rFonts w:ascii="Times New Roman" w:hAnsi="Times New Roman"/>
          <w:sz w:val="24"/>
          <w:szCs w:val="24"/>
        </w:rPr>
        <w:t>institutionnel</w:t>
      </w:r>
      <w:r w:rsidR="005D4642" w:rsidRPr="00A20CDA">
        <w:rPr>
          <w:rFonts w:ascii="Times New Roman" w:hAnsi="Times New Roman"/>
          <w:sz w:val="24"/>
          <w:szCs w:val="24"/>
        </w:rPr>
        <w:t>s</w:t>
      </w:r>
      <w:r w:rsidR="00E43FD0" w:rsidRPr="00A20CDA">
        <w:rPr>
          <w:rFonts w:ascii="Times New Roman" w:hAnsi="Times New Roman"/>
          <w:sz w:val="24"/>
          <w:szCs w:val="24"/>
        </w:rPr>
        <w:t>de collecte et de signalement des résultats de recherche e</w:t>
      </w:r>
      <w:bookmarkStart w:id="0" w:name="_GoBack"/>
      <w:bookmarkEnd w:id="0"/>
      <w:r w:rsidR="00E43FD0" w:rsidRPr="00A20CDA">
        <w:rPr>
          <w:rFonts w:ascii="Times New Roman" w:hAnsi="Times New Roman"/>
          <w:sz w:val="24"/>
          <w:szCs w:val="24"/>
        </w:rPr>
        <w:t xml:space="preserve">n est la principale cause. </w:t>
      </w:r>
      <w:r w:rsidR="003D06B3" w:rsidRPr="00A20CDA">
        <w:rPr>
          <w:rFonts w:ascii="Times New Roman" w:hAnsi="Times New Roman"/>
          <w:sz w:val="24"/>
          <w:szCs w:val="24"/>
        </w:rPr>
        <w:t xml:space="preserve">La rétention de l’information, la </w:t>
      </w:r>
      <w:r w:rsidR="00D07174" w:rsidRPr="00A20CDA">
        <w:rPr>
          <w:rFonts w:ascii="Times New Roman" w:hAnsi="Times New Roman"/>
          <w:sz w:val="24"/>
          <w:szCs w:val="24"/>
        </w:rPr>
        <w:t>résistance</w:t>
      </w:r>
      <w:r w:rsidR="003D06B3" w:rsidRPr="00A20CDA">
        <w:rPr>
          <w:rFonts w:ascii="Times New Roman" w:hAnsi="Times New Roman"/>
          <w:sz w:val="24"/>
          <w:szCs w:val="24"/>
        </w:rPr>
        <w:t xml:space="preserve"> des chercheurs </w:t>
      </w:r>
      <w:r w:rsidR="003649E9">
        <w:rPr>
          <w:rFonts w:ascii="Times New Roman" w:hAnsi="Times New Roman"/>
          <w:sz w:val="24"/>
          <w:szCs w:val="24"/>
        </w:rPr>
        <w:t>sénégalais</w:t>
      </w:r>
      <w:r w:rsidR="003D06B3" w:rsidRPr="00A20CDA">
        <w:rPr>
          <w:rFonts w:ascii="Times New Roman" w:hAnsi="Times New Roman"/>
          <w:sz w:val="24"/>
          <w:szCs w:val="24"/>
        </w:rPr>
        <w:t xml:space="preserve"> à vulgariser leur production par le biais de l’internet </w:t>
      </w:r>
      <w:r w:rsidR="00FB53EA" w:rsidRPr="00A20CDA">
        <w:rPr>
          <w:rFonts w:ascii="Times New Roman" w:hAnsi="Times New Roman"/>
          <w:sz w:val="24"/>
          <w:szCs w:val="24"/>
        </w:rPr>
        <w:t xml:space="preserve">en </w:t>
      </w:r>
      <w:r w:rsidR="003D06B3" w:rsidRPr="00A20CDA">
        <w:rPr>
          <w:rFonts w:ascii="Times New Roman" w:hAnsi="Times New Roman"/>
          <w:sz w:val="24"/>
          <w:szCs w:val="24"/>
        </w:rPr>
        <w:t xml:space="preserve">est une autre. </w:t>
      </w:r>
    </w:p>
    <w:p w:rsidR="00725662" w:rsidRDefault="009A5782" w:rsidP="00A20CDA">
      <w:pPr>
        <w:spacing w:line="240" w:lineRule="auto"/>
        <w:jc w:val="both"/>
        <w:rPr>
          <w:rFonts w:ascii="Times New Roman" w:hAnsi="Times New Roman"/>
          <w:sz w:val="24"/>
          <w:szCs w:val="24"/>
        </w:rPr>
      </w:pPr>
      <w:r w:rsidRPr="00A20CDA">
        <w:rPr>
          <w:rFonts w:ascii="Times New Roman" w:hAnsi="Times New Roman"/>
          <w:sz w:val="24"/>
          <w:szCs w:val="24"/>
        </w:rPr>
        <w:t xml:space="preserve">Et pourtant la </w:t>
      </w:r>
      <w:r w:rsidR="00D07174" w:rsidRPr="00A20CDA">
        <w:rPr>
          <w:rFonts w:ascii="Times New Roman" w:hAnsi="Times New Roman"/>
          <w:sz w:val="24"/>
          <w:szCs w:val="24"/>
        </w:rPr>
        <w:t>visibilité</w:t>
      </w:r>
      <w:r w:rsidR="00F44E04" w:rsidRPr="00A20CDA">
        <w:rPr>
          <w:rFonts w:ascii="Times New Roman" w:hAnsi="Times New Roman"/>
          <w:sz w:val="24"/>
          <w:szCs w:val="24"/>
        </w:rPr>
        <w:t xml:space="preserve"> scientifique fait </w:t>
      </w:r>
      <w:r w:rsidR="00D07174" w:rsidRPr="00A20CDA">
        <w:rPr>
          <w:rFonts w:ascii="Times New Roman" w:hAnsi="Times New Roman"/>
          <w:sz w:val="24"/>
          <w:szCs w:val="24"/>
        </w:rPr>
        <w:t>partie</w:t>
      </w:r>
      <w:r w:rsidR="00F44E04" w:rsidRPr="00A20CDA">
        <w:rPr>
          <w:rFonts w:ascii="Times New Roman" w:hAnsi="Times New Roman"/>
          <w:sz w:val="24"/>
          <w:szCs w:val="24"/>
        </w:rPr>
        <w:t xml:space="preserve"> des critères d’évaluation du classement de Shanghai. </w:t>
      </w:r>
      <w:r w:rsidR="00276CF2" w:rsidRPr="00A20CDA">
        <w:rPr>
          <w:rFonts w:ascii="Times New Roman" w:hAnsi="Times New Roman"/>
          <w:sz w:val="24"/>
          <w:szCs w:val="24"/>
        </w:rPr>
        <w:t>À</w:t>
      </w:r>
      <w:r w:rsidR="00910A74" w:rsidRPr="00A20CDA">
        <w:rPr>
          <w:rFonts w:ascii="Times New Roman" w:hAnsi="Times New Roman"/>
          <w:sz w:val="24"/>
          <w:szCs w:val="24"/>
        </w:rPr>
        <w:t xml:space="preserve"> partir de la production scientifique des enseignants et chercheur</w:t>
      </w:r>
      <w:r w:rsidR="00782C9C" w:rsidRPr="00A20CDA">
        <w:rPr>
          <w:rFonts w:ascii="Times New Roman" w:hAnsi="Times New Roman"/>
          <w:sz w:val="24"/>
          <w:szCs w:val="24"/>
        </w:rPr>
        <w:t>s</w:t>
      </w:r>
      <w:r w:rsidR="00910A74" w:rsidRPr="00A20CDA">
        <w:rPr>
          <w:rFonts w:ascii="Times New Roman" w:hAnsi="Times New Roman"/>
          <w:sz w:val="24"/>
          <w:szCs w:val="24"/>
        </w:rPr>
        <w:t xml:space="preserve"> de l’</w:t>
      </w:r>
      <w:r w:rsidR="00782C9C" w:rsidRPr="00A20CDA">
        <w:rPr>
          <w:rFonts w:ascii="Times New Roman" w:hAnsi="Times New Roman"/>
          <w:sz w:val="24"/>
          <w:szCs w:val="24"/>
        </w:rPr>
        <w:t>U</w:t>
      </w:r>
      <w:r w:rsidR="00910A74" w:rsidRPr="00A20CDA">
        <w:rPr>
          <w:rFonts w:ascii="Times New Roman" w:hAnsi="Times New Roman"/>
          <w:sz w:val="24"/>
          <w:szCs w:val="24"/>
        </w:rPr>
        <w:t>niversité Cheikh Anta Diop de Dakar</w:t>
      </w:r>
      <w:r w:rsidR="00276CF2" w:rsidRPr="00A20CDA">
        <w:rPr>
          <w:rFonts w:ascii="Times New Roman" w:hAnsi="Times New Roman"/>
          <w:sz w:val="24"/>
          <w:szCs w:val="24"/>
        </w:rPr>
        <w:t xml:space="preserve">, il est, </w:t>
      </w:r>
      <w:r w:rsidR="00910A74" w:rsidRPr="00A20CDA">
        <w:rPr>
          <w:rFonts w:ascii="Times New Roman" w:hAnsi="Times New Roman"/>
          <w:sz w:val="24"/>
          <w:szCs w:val="24"/>
        </w:rPr>
        <w:t>tout de même possible, d’amorcer un tra</w:t>
      </w:r>
      <w:r w:rsidR="00511AF6" w:rsidRPr="00A20CDA">
        <w:rPr>
          <w:rFonts w:ascii="Times New Roman" w:hAnsi="Times New Roman"/>
          <w:sz w:val="24"/>
          <w:szCs w:val="24"/>
        </w:rPr>
        <w:t xml:space="preserve">vail de recensement des savoirs </w:t>
      </w:r>
      <w:r w:rsidR="00FB53EA" w:rsidRPr="00A20CDA">
        <w:rPr>
          <w:rFonts w:ascii="Times New Roman" w:hAnsi="Times New Roman"/>
          <w:sz w:val="24"/>
          <w:szCs w:val="24"/>
        </w:rPr>
        <w:t>visible</w:t>
      </w:r>
      <w:r w:rsidR="005D4642" w:rsidRPr="00A20CDA">
        <w:rPr>
          <w:rFonts w:ascii="Times New Roman" w:hAnsi="Times New Roman"/>
          <w:sz w:val="24"/>
          <w:szCs w:val="24"/>
        </w:rPr>
        <w:t>s</w:t>
      </w:r>
      <w:r w:rsidR="00FB53EA" w:rsidRPr="00A20CDA">
        <w:rPr>
          <w:rFonts w:ascii="Times New Roman" w:hAnsi="Times New Roman"/>
          <w:sz w:val="24"/>
          <w:szCs w:val="24"/>
        </w:rPr>
        <w:t xml:space="preserve"> sur dans les serveurs et bases de données scientifique</w:t>
      </w:r>
      <w:r w:rsidR="005D4642" w:rsidRPr="00A20CDA">
        <w:rPr>
          <w:rFonts w:ascii="Times New Roman" w:hAnsi="Times New Roman"/>
          <w:sz w:val="24"/>
          <w:szCs w:val="24"/>
        </w:rPr>
        <w:t>s</w:t>
      </w:r>
      <w:r w:rsidR="00511AF6" w:rsidRPr="00A20CDA">
        <w:rPr>
          <w:rFonts w:ascii="Times New Roman" w:hAnsi="Times New Roman"/>
          <w:sz w:val="24"/>
          <w:szCs w:val="24"/>
        </w:rPr>
        <w:t>dans une perspec</w:t>
      </w:r>
      <w:r w:rsidR="00A85493" w:rsidRPr="00A20CDA">
        <w:rPr>
          <w:rFonts w:ascii="Times New Roman" w:hAnsi="Times New Roman"/>
          <w:sz w:val="24"/>
          <w:szCs w:val="24"/>
        </w:rPr>
        <w:t xml:space="preserve">tive de capitalisation de la </w:t>
      </w:r>
      <w:r w:rsidR="005D4642" w:rsidRPr="00A20CDA">
        <w:rPr>
          <w:rFonts w:ascii="Times New Roman" w:hAnsi="Times New Roman"/>
          <w:sz w:val="24"/>
          <w:szCs w:val="24"/>
        </w:rPr>
        <w:t>connaissance</w:t>
      </w:r>
      <w:r w:rsidR="00511AF6" w:rsidRPr="00A20CDA">
        <w:rPr>
          <w:rFonts w:ascii="Times New Roman" w:hAnsi="Times New Roman"/>
          <w:sz w:val="24"/>
          <w:szCs w:val="24"/>
        </w:rPr>
        <w:t xml:space="preserve"> scientifique et technique </w:t>
      </w:r>
      <w:r w:rsidR="005D4642" w:rsidRPr="00A20CDA">
        <w:rPr>
          <w:rFonts w:ascii="Times New Roman" w:hAnsi="Times New Roman"/>
          <w:sz w:val="24"/>
          <w:szCs w:val="24"/>
        </w:rPr>
        <w:t>de cette institution d’enseignement et de recherche</w:t>
      </w:r>
      <w:r w:rsidR="00511AF6" w:rsidRPr="00A20CDA">
        <w:rPr>
          <w:rFonts w:ascii="Times New Roman" w:hAnsi="Times New Roman"/>
          <w:sz w:val="24"/>
          <w:szCs w:val="24"/>
        </w:rPr>
        <w:t>.</w:t>
      </w:r>
      <w:r w:rsidR="008C56A9" w:rsidRPr="00A20CDA">
        <w:rPr>
          <w:rFonts w:ascii="Times New Roman" w:hAnsi="Times New Roman"/>
          <w:sz w:val="24"/>
          <w:szCs w:val="24"/>
        </w:rPr>
        <w:t xml:space="preserve">C’est le travail que nous nous proposons de réaliser dans cet article. </w:t>
      </w:r>
      <w:r w:rsidR="00910A74" w:rsidRPr="00A20CDA">
        <w:rPr>
          <w:rFonts w:ascii="Times New Roman" w:hAnsi="Times New Roman"/>
          <w:sz w:val="24"/>
          <w:szCs w:val="24"/>
        </w:rPr>
        <w:t xml:space="preserve">Une analyse bibliométrique </w:t>
      </w:r>
      <w:r w:rsidR="00217368" w:rsidRPr="00A20CDA">
        <w:rPr>
          <w:rFonts w:ascii="Times New Roman" w:hAnsi="Times New Roman"/>
          <w:sz w:val="24"/>
          <w:szCs w:val="24"/>
        </w:rPr>
        <w:t>à</w:t>
      </w:r>
      <w:r w:rsidR="00910A74" w:rsidRPr="00A20CDA">
        <w:rPr>
          <w:rFonts w:ascii="Times New Roman" w:hAnsi="Times New Roman"/>
          <w:sz w:val="24"/>
          <w:szCs w:val="24"/>
        </w:rPr>
        <w:t xml:space="preserve"> l’aide</w:t>
      </w:r>
      <w:r w:rsidR="00F1350D" w:rsidRPr="00A20CDA">
        <w:rPr>
          <w:rFonts w:ascii="Times New Roman" w:hAnsi="Times New Roman"/>
          <w:sz w:val="24"/>
          <w:szCs w:val="24"/>
        </w:rPr>
        <w:t xml:space="preserve"> du logiciel  </w:t>
      </w:r>
      <w:r w:rsidR="00F1350D" w:rsidRPr="00A20CDA">
        <w:rPr>
          <w:rFonts w:ascii="Times New Roman" w:hAnsi="Times New Roman"/>
          <w:i/>
          <w:sz w:val="24"/>
          <w:szCs w:val="24"/>
        </w:rPr>
        <w:t>B</w:t>
      </w:r>
      <w:r w:rsidR="00910A74" w:rsidRPr="00A20CDA">
        <w:rPr>
          <w:rFonts w:ascii="Times New Roman" w:hAnsi="Times New Roman"/>
          <w:i/>
          <w:sz w:val="24"/>
          <w:szCs w:val="24"/>
        </w:rPr>
        <w:t xml:space="preserve">ibexcel </w:t>
      </w:r>
      <w:r w:rsidR="00910A74" w:rsidRPr="00A20CDA">
        <w:rPr>
          <w:rFonts w:ascii="Times New Roman" w:hAnsi="Times New Roman"/>
          <w:sz w:val="24"/>
          <w:szCs w:val="24"/>
        </w:rPr>
        <w:t xml:space="preserve">permettra d’avoir une idée de la productivité des </w:t>
      </w:r>
      <w:r w:rsidR="003649E9">
        <w:rPr>
          <w:rFonts w:ascii="Times New Roman" w:hAnsi="Times New Roman"/>
          <w:sz w:val="24"/>
          <w:szCs w:val="24"/>
        </w:rPr>
        <w:t>différents</w:t>
      </w:r>
      <w:r w:rsidR="00910A74" w:rsidRPr="00A20CDA">
        <w:rPr>
          <w:rFonts w:ascii="Times New Roman" w:hAnsi="Times New Roman"/>
          <w:sz w:val="24"/>
          <w:szCs w:val="24"/>
        </w:rPr>
        <w:t xml:space="preserve"> institut</w:t>
      </w:r>
      <w:r w:rsidR="005D4642" w:rsidRPr="00A20CDA">
        <w:rPr>
          <w:rFonts w:ascii="Times New Roman" w:hAnsi="Times New Roman"/>
          <w:sz w:val="24"/>
          <w:szCs w:val="24"/>
        </w:rPr>
        <w:t>s</w:t>
      </w:r>
      <w:r w:rsidR="00910A74" w:rsidRPr="00A20CDA">
        <w:rPr>
          <w:rFonts w:ascii="Times New Roman" w:hAnsi="Times New Roman"/>
          <w:sz w:val="24"/>
          <w:szCs w:val="24"/>
        </w:rPr>
        <w:t xml:space="preserve"> de recherche, </w:t>
      </w:r>
      <w:r w:rsidR="00BC57F2" w:rsidRPr="00A20CDA">
        <w:rPr>
          <w:rFonts w:ascii="Times New Roman" w:hAnsi="Times New Roman"/>
          <w:sz w:val="24"/>
          <w:szCs w:val="24"/>
        </w:rPr>
        <w:t>des relations entre les auteurset les concepts (cooccurrences)</w:t>
      </w:r>
      <w:r w:rsidR="005B1F42" w:rsidRPr="00A20CDA">
        <w:rPr>
          <w:rFonts w:ascii="Times New Roman" w:hAnsi="Times New Roman"/>
          <w:sz w:val="24"/>
          <w:szCs w:val="24"/>
        </w:rPr>
        <w:fldChar w:fldCharType="begin"/>
      </w:r>
      <w:r w:rsidR="0035114E" w:rsidRPr="00A20CDA">
        <w:rPr>
          <w:rFonts w:ascii="Times New Roman" w:hAnsi="Times New Roman"/>
          <w:sz w:val="24"/>
          <w:szCs w:val="24"/>
        </w:rPr>
        <w:instrText xml:space="preserve"> ADDIN ZOTERO_ITEM CSL_CITATION {"citationID":"LOrXhzhd","properties":{"formattedCitation":"(Persson 2008)","plainCitation":"(Persson 2008)"},"citationItems":[{"id":571,"uris":["http://zotero.org/users/822867/items/Z92B38DZ"],"uri":["http://zotero.org/users/822867/items/Z92B38DZ"],"itemData":{"id":571,"type":"report","title":"Bibexcel: a toolbox for bibliometricians","publisher":"version 2008-08","source":"Google Scholar","shortTitle":"Bibexcel","author":[{"family":"Persson","given":"O."}],"issued":{"date-parts":[[2008]]}}}],"schema":"https://github.com/citation-style-language/schema/raw/master/csl-citation.json"} </w:instrText>
      </w:r>
      <w:r w:rsidR="005B1F42" w:rsidRPr="00A20CDA">
        <w:rPr>
          <w:rFonts w:ascii="Times New Roman" w:hAnsi="Times New Roman"/>
          <w:sz w:val="24"/>
          <w:szCs w:val="24"/>
        </w:rPr>
        <w:fldChar w:fldCharType="separate"/>
      </w:r>
      <w:r w:rsidR="0035114E" w:rsidRPr="00A20CDA">
        <w:rPr>
          <w:rFonts w:ascii="Times New Roman" w:hAnsi="Times New Roman"/>
          <w:sz w:val="24"/>
          <w:szCs w:val="24"/>
        </w:rPr>
        <w:t>(Persson 2008)</w:t>
      </w:r>
      <w:r w:rsidR="005B1F42" w:rsidRPr="00A20CDA">
        <w:rPr>
          <w:rFonts w:ascii="Times New Roman" w:hAnsi="Times New Roman"/>
          <w:sz w:val="24"/>
          <w:szCs w:val="24"/>
        </w:rPr>
        <w:fldChar w:fldCharType="end"/>
      </w:r>
      <w:r w:rsidR="00276CF2" w:rsidRPr="00A20CDA">
        <w:rPr>
          <w:rFonts w:ascii="Times New Roman" w:hAnsi="Times New Roman"/>
          <w:sz w:val="24"/>
          <w:szCs w:val="24"/>
        </w:rPr>
        <w:t xml:space="preserve">. </w:t>
      </w:r>
      <w:r w:rsidR="008C56A9" w:rsidRPr="00A20CDA">
        <w:rPr>
          <w:rFonts w:ascii="Times New Roman" w:hAnsi="Times New Roman"/>
          <w:sz w:val="24"/>
          <w:szCs w:val="24"/>
        </w:rPr>
        <w:t>Un</w:t>
      </w:r>
      <w:r w:rsidR="00725662" w:rsidRPr="00A20CDA">
        <w:rPr>
          <w:rFonts w:ascii="Times New Roman" w:hAnsi="Times New Roman"/>
          <w:sz w:val="24"/>
          <w:szCs w:val="24"/>
        </w:rPr>
        <w:t xml:space="preserve">e analyse comparative avec d’autres universités </w:t>
      </w:r>
      <w:r w:rsidR="008C56A9" w:rsidRPr="00A20CDA">
        <w:rPr>
          <w:rFonts w:ascii="Times New Roman" w:hAnsi="Times New Roman"/>
          <w:sz w:val="24"/>
          <w:szCs w:val="24"/>
        </w:rPr>
        <w:t>permettra</w:t>
      </w:r>
      <w:r w:rsidR="00725662" w:rsidRPr="00A20CDA">
        <w:rPr>
          <w:rFonts w:ascii="Times New Roman" w:hAnsi="Times New Roman"/>
          <w:sz w:val="24"/>
          <w:szCs w:val="24"/>
        </w:rPr>
        <w:t xml:space="preserve"> de mesurer la visibilité scientifique de l’UCAD. Des propositions seront faites</w:t>
      </w:r>
      <w:r w:rsidR="00A61C16" w:rsidRPr="00A20CDA">
        <w:rPr>
          <w:rFonts w:ascii="Times New Roman" w:hAnsi="Times New Roman"/>
          <w:sz w:val="24"/>
          <w:szCs w:val="24"/>
        </w:rPr>
        <w:t xml:space="preserve"> en matière de </w:t>
      </w:r>
      <w:r w:rsidR="00D07174" w:rsidRPr="00A20CDA">
        <w:rPr>
          <w:rFonts w:ascii="Times New Roman" w:hAnsi="Times New Roman"/>
          <w:sz w:val="24"/>
          <w:szCs w:val="24"/>
        </w:rPr>
        <w:t>signalement</w:t>
      </w:r>
      <w:r w:rsidR="00A61C16" w:rsidRPr="00A20CDA">
        <w:rPr>
          <w:rFonts w:ascii="Times New Roman" w:hAnsi="Times New Roman"/>
          <w:sz w:val="24"/>
          <w:szCs w:val="24"/>
        </w:rPr>
        <w:t>, d’accès et même de valorisation</w:t>
      </w:r>
      <w:r w:rsidR="008C56A9" w:rsidRPr="00A20CDA">
        <w:rPr>
          <w:rFonts w:ascii="Times New Roman" w:hAnsi="Times New Roman"/>
          <w:sz w:val="24"/>
          <w:szCs w:val="24"/>
        </w:rPr>
        <w:t xml:space="preserve"> et de capitalisation</w:t>
      </w:r>
      <w:r w:rsidR="00A61C16" w:rsidRPr="00A20CDA">
        <w:rPr>
          <w:rFonts w:ascii="Times New Roman" w:hAnsi="Times New Roman"/>
          <w:sz w:val="24"/>
          <w:szCs w:val="24"/>
        </w:rPr>
        <w:t xml:space="preserve"> afin de permettre à l’université de </w:t>
      </w:r>
      <w:r w:rsidR="00D07174" w:rsidRPr="00A20CDA">
        <w:rPr>
          <w:rFonts w:ascii="Times New Roman" w:hAnsi="Times New Roman"/>
          <w:sz w:val="24"/>
          <w:szCs w:val="24"/>
        </w:rPr>
        <w:t>réaffirmer</w:t>
      </w:r>
      <w:r w:rsidR="00A61C16" w:rsidRPr="00A20CDA">
        <w:rPr>
          <w:rFonts w:ascii="Times New Roman" w:hAnsi="Times New Roman"/>
          <w:sz w:val="24"/>
          <w:szCs w:val="24"/>
        </w:rPr>
        <w:t xml:space="preserve"> son impact </w:t>
      </w:r>
      <w:r w:rsidR="0082778F" w:rsidRPr="00A20CDA">
        <w:rPr>
          <w:rFonts w:ascii="Times New Roman" w:hAnsi="Times New Roman"/>
          <w:sz w:val="24"/>
          <w:szCs w:val="24"/>
        </w:rPr>
        <w:t xml:space="preserve">dans la créativité et l’innovation dans nos sociétés. </w:t>
      </w:r>
    </w:p>
    <w:p w:rsidR="00A20CDA" w:rsidRDefault="00A20CDA" w:rsidP="00A20CDA">
      <w:pPr>
        <w:spacing w:line="240" w:lineRule="auto"/>
        <w:jc w:val="both"/>
        <w:rPr>
          <w:rFonts w:ascii="Times New Roman" w:hAnsi="Times New Roman"/>
          <w:sz w:val="24"/>
          <w:szCs w:val="24"/>
        </w:rPr>
      </w:pPr>
    </w:p>
    <w:p w:rsidR="00A20CDA" w:rsidRDefault="00A20CDA" w:rsidP="00A20CDA">
      <w:pPr>
        <w:spacing w:line="240" w:lineRule="auto"/>
        <w:jc w:val="both"/>
        <w:rPr>
          <w:rFonts w:ascii="Times New Roman" w:hAnsi="Times New Roman"/>
          <w:sz w:val="24"/>
          <w:szCs w:val="24"/>
        </w:rPr>
      </w:pPr>
      <w:r w:rsidRPr="003838B2">
        <w:rPr>
          <w:rFonts w:ascii="Times New Roman" w:hAnsi="Times New Roman"/>
          <w:b/>
          <w:sz w:val="24"/>
          <w:szCs w:val="24"/>
        </w:rPr>
        <w:t>Mots-clés </w:t>
      </w:r>
      <w:r>
        <w:rPr>
          <w:rFonts w:ascii="Times New Roman" w:hAnsi="Times New Roman"/>
          <w:sz w:val="24"/>
          <w:szCs w:val="24"/>
        </w:rPr>
        <w:t>: cartographie des connaissances ; visibilité scientifique ; vulgarisation scientifique</w:t>
      </w:r>
      <w:r w:rsidR="003838B2">
        <w:rPr>
          <w:rFonts w:ascii="Times New Roman" w:hAnsi="Times New Roman"/>
          <w:sz w:val="24"/>
          <w:szCs w:val="24"/>
        </w:rPr>
        <w:t> ; Internet ; Université Cheikh Anta Diop de Dakar ; Sénégal ; Afrique</w:t>
      </w:r>
    </w:p>
    <w:p w:rsidR="003838B2" w:rsidRPr="00A20CDA" w:rsidRDefault="003838B2" w:rsidP="00A20CDA">
      <w:pPr>
        <w:spacing w:line="240" w:lineRule="auto"/>
        <w:jc w:val="both"/>
        <w:rPr>
          <w:rFonts w:ascii="Times New Roman" w:hAnsi="Times New Roman"/>
          <w:sz w:val="24"/>
          <w:szCs w:val="24"/>
        </w:rPr>
      </w:pPr>
    </w:p>
    <w:p w:rsidR="000C5889" w:rsidRPr="00A20CDA" w:rsidRDefault="00D07174" w:rsidP="00A20CDA">
      <w:pPr>
        <w:spacing w:line="240" w:lineRule="auto"/>
        <w:rPr>
          <w:rFonts w:ascii="Times New Roman" w:hAnsi="Times New Roman"/>
          <w:b/>
          <w:sz w:val="24"/>
          <w:szCs w:val="24"/>
        </w:rPr>
      </w:pPr>
      <w:r w:rsidRPr="00A20CDA">
        <w:rPr>
          <w:rFonts w:ascii="Times New Roman" w:hAnsi="Times New Roman"/>
          <w:b/>
          <w:sz w:val="24"/>
          <w:szCs w:val="24"/>
        </w:rPr>
        <w:t>Bibliographie</w:t>
      </w:r>
    </w:p>
    <w:p w:rsidR="0035114E" w:rsidRPr="00A20CDA" w:rsidRDefault="0035114E" w:rsidP="00A20CDA">
      <w:pPr>
        <w:spacing w:after="0" w:line="240" w:lineRule="auto"/>
        <w:rPr>
          <w:rFonts w:ascii="Times New Roman" w:eastAsia="Times New Roman" w:hAnsi="Times New Roman"/>
          <w:sz w:val="24"/>
          <w:szCs w:val="24"/>
          <w:lang w:eastAsia="fr-FR"/>
        </w:rPr>
      </w:pPr>
      <w:r w:rsidRPr="00A20CDA">
        <w:rPr>
          <w:rFonts w:ascii="Times New Roman" w:eastAsia="Times New Roman" w:hAnsi="Times New Roman"/>
          <w:sz w:val="24"/>
          <w:szCs w:val="24"/>
          <w:lang w:eastAsia="fr-FR"/>
        </w:rPr>
        <w:t xml:space="preserve">[1] H. Rostaing, </w:t>
      </w:r>
      <w:r w:rsidRPr="00A20CDA">
        <w:rPr>
          <w:rFonts w:ascii="Times New Roman" w:eastAsia="Times New Roman" w:hAnsi="Times New Roman"/>
          <w:i/>
          <w:iCs/>
          <w:sz w:val="24"/>
          <w:szCs w:val="24"/>
          <w:lang w:eastAsia="fr-FR"/>
        </w:rPr>
        <w:t>La bibliométrie et ses techniques</w:t>
      </w:r>
      <w:r w:rsidRPr="00A20CDA">
        <w:rPr>
          <w:rFonts w:ascii="Times New Roman" w:eastAsia="Times New Roman" w:hAnsi="Times New Roman"/>
          <w:sz w:val="24"/>
          <w:szCs w:val="24"/>
          <w:lang w:eastAsia="fr-FR"/>
        </w:rPr>
        <w:t>. Sciences de la Société, 1996.</w:t>
      </w:r>
    </w:p>
    <w:p w:rsidR="0035114E" w:rsidRPr="00A20CDA" w:rsidRDefault="0035114E" w:rsidP="00A20CDA">
      <w:pPr>
        <w:spacing w:after="0" w:line="240" w:lineRule="auto"/>
        <w:rPr>
          <w:rFonts w:ascii="Times New Roman" w:eastAsia="Times New Roman" w:hAnsi="Times New Roman"/>
          <w:sz w:val="24"/>
          <w:szCs w:val="24"/>
          <w:lang w:eastAsia="fr-FR"/>
        </w:rPr>
      </w:pPr>
      <w:r w:rsidRPr="00A20CDA">
        <w:rPr>
          <w:rFonts w:ascii="Times New Roman" w:eastAsia="Times New Roman" w:hAnsi="Times New Roman"/>
          <w:sz w:val="24"/>
          <w:szCs w:val="24"/>
          <w:lang w:eastAsia="fr-FR"/>
        </w:rPr>
        <w:t xml:space="preserve">[2] S. Piron, “La bibliométrie comme arme de citation massive,” </w:t>
      </w:r>
      <w:r w:rsidRPr="00A20CDA">
        <w:rPr>
          <w:rFonts w:ascii="Times New Roman" w:eastAsia="Times New Roman" w:hAnsi="Times New Roman"/>
          <w:i/>
          <w:iCs/>
          <w:sz w:val="24"/>
          <w:szCs w:val="24"/>
          <w:lang w:eastAsia="fr-FR"/>
        </w:rPr>
        <w:t>mars</w:t>
      </w:r>
      <w:r w:rsidRPr="00A20CDA">
        <w:rPr>
          <w:rFonts w:ascii="Times New Roman" w:eastAsia="Times New Roman" w:hAnsi="Times New Roman"/>
          <w:sz w:val="24"/>
          <w:szCs w:val="24"/>
          <w:lang w:eastAsia="fr-FR"/>
        </w:rPr>
        <w:t>, no. 2012, 2011.</w:t>
      </w:r>
    </w:p>
    <w:p w:rsidR="0035114E" w:rsidRPr="00A20CDA" w:rsidRDefault="0035114E" w:rsidP="00A20CDA">
      <w:pPr>
        <w:spacing w:after="0" w:line="240" w:lineRule="auto"/>
        <w:rPr>
          <w:rFonts w:ascii="Times New Roman" w:eastAsia="Times New Roman" w:hAnsi="Times New Roman"/>
          <w:sz w:val="24"/>
          <w:szCs w:val="24"/>
          <w:lang w:val="en-US" w:eastAsia="fr-FR"/>
        </w:rPr>
      </w:pPr>
      <w:r w:rsidRPr="00A20CDA">
        <w:rPr>
          <w:rFonts w:ascii="Times New Roman" w:eastAsia="Times New Roman" w:hAnsi="Times New Roman"/>
          <w:sz w:val="24"/>
          <w:szCs w:val="24"/>
          <w:lang w:val="en-US" w:eastAsia="fr-FR"/>
        </w:rPr>
        <w:t xml:space="preserve">[3] O. Persson, R. Danell, and J. W. Schneider, “How to use Bibexcel for various types of bibliometric analysis,” </w:t>
      </w:r>
      <w:r w:rsidRPr="00A20CDA">
        <w:rPr>
          <w:rFonts w:ascii="Times New Roman" w:eastAsia="Times New Roman" w:hAnsi="Times New Roman"/>
          <w:i/>
          <w:iCs/>
          <w:sz w:val="24"/>
          <w:szCs w:val="24"/>
          <w:lang w:val="en-US" w:eastAsia="fr-FR"/>
        </w:rPr>
        <w:t>Celebrating scholarly communication studies: A Festschrift for Olle Persson at his 60th Birthday</w:t>
      </w:r>
      <w:r w:rsidRPr="00A20CDA">
        <w:rPr>
          <w:rFonts w:ascii="Times New Roman" w:eastAsia="Times New Roman" w:hAnsi="Times New Roman"/>
          <w:sz w:val="24"/>
          <w:szCs w:val="24"/>
          <w:lang w:val="en-US" w:eastAsia="fr-FR"/>
        </w:rPr>
        <w:t>, pp. 9–24, 2009.</w:t>
      </w:r>
    </w:p>
    <w:p w:rsidR="0035114E" w:rsidRPr="00A20CDA" w:rsidRDefault="0035114E" w:rsidP="00A20CDA">
      <w:pPr>
        <w:spacing w:after="0" w:line="240" w:lineRule="auto"/>
        <w:rPr>
          <w:rFonts w:ascii="Times New Roman" w:eastAsia="Times New Roman" w:hAnsi="Times New Roman"/>
          <w:sz w:val="24"/>
          <w:szCs w:val="24"/>
          <w:lang w:eastAsia="fr-FR"/>
        </w:rPr>
      </w:pPr>
      <w:r w:rsidRPr="00A20CDA">
        <w:rPr>
          <w:rFonts w:ascii="Times New Roman" w:eastAsia="Times New Roman" w:hAnsi="Times New Roman"/>
          <w:sz w:val="24"/>
          <w:szCs w:val="24"/>
          <w:lang w:eastAsia="fr-FR"/>
        </w:rPr>
        <w:t>[4] D. OILLO, “Les universités francophones. Cinquante ans d’histoire, de la tradition à l’innovation,” 2012.</w:t>
      </w:r>
    </w:p>
    <w:p w:rsidR="0035114E" w:rsidRPr="00A20CDA" w:rsidRDefault="0035114E" w:rsidP="00A20CDA">
      <w:pPr>
        <w:spacing w:after="0" w:line="240" w:lineRule="auto"/>
        <w:rPr>
          <w:rFonts w:ascii="Times New Roman" w:eastAsia="Times New Roman" w:hAnsi="Times New Roman"/>
          <w:sz w:val="24"/>
          <w:szCs w:val="24"/>
          <w:lang w:val="en-US" w:eastAsia="fr-FR"/>
        </w:rPr>
      </w:pPr>
      <w:r w:rsidRPr="00A20CDA">
        <w:rPr>
          <w:rFonts w:ascii="Times New Roman" w:eastAsia="Times New Roman" w:hAnsi="Times New Roman"/>
          <w:sz w:val="24"/>
          <w:szCs w:val="24"/>
          <w:lang w:val="en-US" w:eastAsia="fr-FR"/>
        </w:rPr>
        <w:t xml:space="preserve">[5] E. Garfield, “Mapping science in the Third World,” </w:t>
      </w:r>
      <w:r w:rsidRPr="00A20CDA">
        <w:rPr>
          <w:rFonts w:ascii="Times New Roman" w:eastAsia="Times New Roman" w:hAnsi="Times New Roman"/>
          <w:i/>
          <w:iCs/>
          <w:sz w:val="24"/>
          <w:szCs w:val="24"/>
          <w:lang w:val="en-US" w:eastAsia="fr-FR"/>
        </w:rPr>
        <w:t>Science and Public Policy</w:t>
      </w:r>
      <w:r w:rsidRPr="00A20CDA">
        <w:rPr>
          <w:rFonts w:ascii="Times New Roman" w:eastAsia="Times New Roman" w:hAnsi="Times New Roman"/>
          <w:sz w:val="24"/>
          <w:szCs w:val="24"/>
          <w:lang w:val="en-US" w:eastAsia="fr-FR"/>
        </w:rPr>
        <w:t>, vol. 10, no. 3, pp. 112–127, 1983.</w:t>
      </w:r>
    </w:p>
    <w:p w:rsidR="0035114E" w:rsidRPr="00A20CDA" w:rsidRDefault="0035114E" w:rsidP="00A20CDA">
      <w:pPr>
        <w:spacing w:after="0" w:line="240" w:lineRule="auto"/>
        <w:rPr>
          <w:rFonts w:ascii="Times New Roman" w:eastAsia="Times New Roman" w:hAnsi="Times New Roman"/>
          <w:sz w:val="24"/>
          <w:szCs w:val="24"/>
          <w:lang w:eastAsia="fr-FR"/>
        </w:rPr>
      </w:pPr>
      <w:r w:rsidRPr="00A20CDA">
        <w:rPr>
          <w:rFonts w:ascii="Times New Roman" w:eastAsia="Times New Roman" w:hAnsi="Times New Roman"/>
          <w:sz w:val="24"/>
          <w:szCs w:val="24"/>
          <w:lang w:eastAsia="fr-FR"/>
        </w:rPr>
        <w:t xml:space="preserve">[6] R. Rejean, </w:t>
      </w:r>
      <w:r w:rsidRPr="00A20CDA">
        <w:rPr>
          <w:rFonts w:ascii="Times New Roman" w:eastAsia="Times New Roman" w:hAnsi="Times New Roman"/>
          <w:i/>
          <w:iCs/>
          <w:sz w:val="24"/>
          <w:szCs w:val="24"/>
          <w:lang w:eastAsia="fr-FR"/>
        </w:rPr>
        <w:t>La cartographie des connaissances: votre réservoir de savoirs est-il bien plein?</w:t>
      </w:r>
      <w:r w:rsidRPr="00A20CDA">
        <w:rPr>
          <w:rFonts w:ascii="Times New Roman" w:eastAsia="Times New Roman" w:hAnsi="Times New Roman"/>
          <w:sz w:val="24"/>
          <w:szCs w:val="24"/>
          <w:lang w:eastAsia="fr-FR"/>
        </w:rPr>
        <w:t xml:space="preserve"> Réseau CEFRIO, 2004.</w:t>
      </w:r>
    </w:p>
    <w:p w:rsidR="0035114E" w:rsidRPr="00A20CDA" w:rsidRDefault="0035114E" w:rsidP="00A20CDA">
      <w:pPr>
        <w:spacing w:after="0" w:line="240" w:lineRule="auto"/>
        <w:rPr>
          <w:rFonts w:ascii="Times New Roman" w:eastAsia="Times New Roman" w:hAnsi="Times New Roman"/>
          <w:sz w:val="24"/>
          <w:szCs w:val="24"/>
          <w:lang w:eastAsia="fr-FR"/>
        </w:rPr>
      </w:pPr>
      <w:r w:rsidRPr="00A20CDA">
        <w:rPr>
          <w:rFonts w:ascii="Times New Roman" w:eastAsia="Times New Roman" w:hAnsi="Times New Roman"/>
          <w:sz w:val="24"/>
          <w:szCs w:val="24"/>
          <w:lang w:eastAsia="fr-FR"/>
        </w:rPr>
        <w:t xml:space="preserve">[7] L. Quoniam, “Bibliométrie sur des références bibliographiques: méthodologie,” </w:t>
      </w:r>
      <w:r w:rsidRPr="00A20CDA">
        <w:rPr>
          <w:rFonts w:ascii="Times New Roman" w:eastAsia="Times New Roman" w:hAnsi="Times New Roman"/>
          <w:i/>
          <w:iCs/>
          <w:sz w:val="24"/>
          <w:szCs w:val="24"/>
          <w:lang w:eastAsia="fr-FR"/>
        </w:rPr>
        <w:t>La veille technologique</w:t>
      </w:r>
      <w:r w:rsidRPr="00A20CDA">
        <w:rPr>
          <w:rFonts w:ascii="Times New Roman" w:eastAsia="Times New Roman" w:hAnsi="Times New Roman"/>
          <w:sz w:val="24"/>
          <w:szCs w:val="24"/>
          <w:lang w:eastAsia="fr-FR"/>
        </w:rPr>
        <w:t>, pp. 244–262, 1992.</w:t>
      </w:r>
    </w:p>
    <w:p w:rsidR="0035114E" w:rsidRPr="00A20CDA" w:rsidRDefault="0035114E" w:rsidP="00A20CDA">
      <w:pPr>
        <w:spacing w:after="0" w:line="240" w:lineRule="auto"/>
        <w:rPr>
          <w:rFonts w:ascii="Times New Roman" w:eastAsia="Times New Roman" w:hAnsi="Times New Roman"/>
          <w:sz w:val="24"/>
          <w:szCs w:val="24"/>
          <w:lang w:val="en-US" w:eastAsia="fr-FR"/>
        </w:rPr>
      </w:pPr>
      <w:r w:rsidRPr="00A20CDA">
        <w:rPr>
          <w:rFonts w:ascii="Times New Roman" w:eastAsia="Times New Roman" w:hAnsi="Times New Roman"/>
          <w:sz w:val="24"/>
          <w:szCs w:val="24"/>
          <w:lang w:val="en-US" w:eastAsia="fr-FR"/>
        </w:rPr>
        <w:t>[8] O. Persson, “Bibexcel: a toolbox for bibliometricians,” version 2008-08, 2008.</w:t>
      </w:r>
    </w:p>
    <w:p w:rsidR="0035114E" w:rsidRPr="00A20CDA" w:rsidRDefault="0035114E" w:rsidP="00A20CDA">
      <w:pPr>
        <w:spacing w:after="0" w:line="240" w:lineRule="auto"/>
        <w:rPr>
          <w:rFonts w:ascii="Times New Roman" w:eastAsia="Times New Roman" w:hAnsi="Times New Roman"/>
          <w:sz w:val="24"/>
          <w:szCs w:val="24"/>
          <w:lang w:val="en-US" w:eastAsia="fr-FR"/>
        </w:rPr>
      </w:pPr>
      <w:r w:rsidRPr="00A20CDA">
        <w:rPr>
          <w:rFonts w:ascii="Times New Roman" w:eastAsia="Times New Roman" w:hAnsi="Times New Roman"/>
          <w:sz w:val="24"/>
          <w:szCs w:val="24"/>
          <w:lang w:val="en-US" w:eastAsia="fr-FR"/>
        </w:rPr>
        <w:t xml:space="preserve">[9] M. Ochsner, S. E. Hug, and H.-D. Daniel, “Indicators for Research Quality in the Humanities: Opportunities and Limitations,” </w:t>
      </w:r>
      <w:r w:rsidRPr="00A20CDA">
        <w:rPr>
          <w:rFonts w:ascii="Times New Roman" w:eastAsia="Times New Roman" w:hAnsi="Times New Roman"/>
          <w:i/>
          <w:iCs/>
          <w:sz w:val="24"/>
          <w:szCs w:val="24"/>
          <w:lang w:val="en-US" w:eastAsia="fr-FR"/>
        </w:rPr>
        <w:t>Bibliometrie-Praxis und Forschung</w:t>
      </w:r>
      <w:r w:rsidRPr="00A20CDA">
        <w:rPr>
          <w:rFonts w:ascii="Times New Roman" w:eastAsia="Times New Roman" w:hAnsi="Times New Roman"/>
          <w:sz w:val="24"/>
          <w:szCs w:val="24"/>
          <w:lang w:val="en-US" w:eastAsia="fr-FR"/>
        </w:rPr>
        <w:t>, vol. 1, 2012.</w:t>
      </w:r>
    </w:p>
    <w:p w:rsidR="0035114E" w:rsidRPr="00A20CDA" w:rsidRDefault="0035114E" w:rsidP="00A20CDA">
      <w:pPr>
        <w:spacing w:after="0" w:line="240" w:lineRule="auto"/>
        <w:rPr>
          <w:rFonts w:ascii="Times New Roman" w:eastAsia="Times New Roman" w:hAnsi="Times New Roman"/>
          <w:sz w:val="24"/>
          <w:szCs w:val="24"/>
          <w:lang w:eastAsia="fr-FR"/>
        </w:rPr>
      </w:pPr>
      <w:r w:rsidRPr="00A20CDA">
        <w:rPr>
          <w:rFonts w:ascii="Times New Roman" w:eastAsia="Times New Roman" w:hAnsi="Times New Roman"/>
          <w:sz w:val="24"/>
          <w:szCs w:val="24"/>
          <w:lang w:eastAsia="fr-FR"/>
        </w:rPr>
        <w:t xml:space="preserve">[10] P. Musso, “relation entre économie de la connaissance et territoire,” </w:t>
      </w:r>
      <w:r w:rsidRPr="00A20CDA">
        <w:rPr>
          <w:rFonts w:ascii="Times New Roman" w:eastAsia="Times New Roman" w:hAnsi="Times New Roman"/>
          <w:i/>
          <w:iCs/>
          <w:sz w:val="24"/>
          <w:szCs w:val="24"/>
          <w:lang w:eastAsia="fr-FR"/>
        </w:rPr>
        <w:t>Séminaire de la Datar (délégation à l’aménagement du territoire et à l’action régionale), Lille</w:t>
      </w:r>
      <w:r w:rsidRPr="00A20CDA">
        <w:rPr>
          <w:rFonts w:ascii="Times New Roman" w:eastAsia="Times New Roman" w:hAnsi="Times New Roman"/>
          <w:sz w:val="24"/>
          <w:szCs w:val="24"/>
          <w:lang w:eastAsia="fr-FR"/>
        </w:rPr>
        <w:t>, 2005.</w:t>
      </w:r>
    </w:p>
    <w:p w:rsidR="0035114E" w:rsidRPr="00A20CDA" w:rsidRDefault="0035114E" w:rsidP="00A20CDA">
      <w:pPr>
        <w:spacing w:after="0" w:line="240" w:lineRule="auto"/>
        <w:rPr>
          <w:rFonts w:ascii="Times New Roman" w:eastAsia="Times New Roman" w:hAnsi="Times New Roman"/>
          <w:sz w:val="24"/>
          <w:szCs w:val="24"/>
          <w:lang w:eastAsia="fr-FR"/>
        </w:rPr>
      </w:pPr>
      <w:r w:rsidRPr="00A20CDA">
        <w:rPr>
          <w:rFonts w:ascii="Times New Roman" w:eastAsia="Times New Roman" w:hAnsi="Times New Roman"/>
          <w:sz w:val="24"/>
          <w:szCs w:val="24"/>
          <w:lang w:eastAsia="fr-FR"/>
        </w:rPr>
        <w:t xml:space="preserve">[11] R. Jacob and L. Pariat, “Savez-vous vraiment ce que vous savez?,” </w:t>
      </w:r>
      <w:r w:rsidRPr="00A20CDA">
        <w:rPr>
          <w:rFonts w:ascii="Times New Roman" w:eastAsia="Times New Roman" w:hAnsi="Times New Roman"/>
          <w:i/>
          <w:iCs/>
          <w:sz w:val="24"/>
          <w:szCs w:val="24"/>
          <w:lang w:eastAsia="fr-FR"/>
        </w:rPr>
        <w:t>Réseau CEFRIO</w:t>
      </w:r>
      <w:r w:rsidRPr="00A20CDA">
        <w:rPr>
          <w:rFonts w:ascii="Times New Roman" w:eastAsia="Times New Roman" w:hAnsi="Times New Roman"/>
          <w:sz w:val="24"/>
          <w:szCs w:val="24"/>
          <w:lang w:eastAsia="fr-FR"/>
        </w:rPr>
        <w:t>, vol. 3, no. 2, pp. 3–7, 2002.</w:t>
      </w:r>
    </w:p>
    <w:p w:rsidR="0035114E" w:rsidRPr="00A20CDA" w:rsidRDefault="0035114E" w:rsidP="00A20CDA">
      <w:pPr>
        <w:spacing w:after="0" w:line="240" w:lineRule="auto"/>
        <w:rPr>
          <w:rFonts w:ascii="Times New Roman" w:eastAsia="Times New Roman" w:hAnsi="Times New Roman"/>
          <w:sz w:val="24"/>
          <w:szCs w:val="24"/>
          <w:lang w:eastAsia="fr-FR"/>
        </w:rPr>
      </w:pPr>
      <w:r w:rsidRPr="00A20CDA">
        <w:rPr>
          <w:rFonts w:ascii="Times New Roman" w:eastAsia="Times New Roman" w:hAnsi="Times New Roman"/>
          <w:sz w:val="24"/>
          <w:szCs w:val="24"/>
          <w:lang w:eastAsia="fr-FR"/>
        </w:rPr>
        <w:t xml:space="preserve">[12] E. Archambault and É. Vignola Gagné, “L’utilisation de la bibliométrie dans les sciences sociales et les humanités,” </w:t>
      </w:r>
      <w:r w:rsidRPr="00A20CDA">
        <w:rPr>
          <w:rFonts w:ascii="Times New Roman" w:eastAsia="Times New Roman" w:hAnsi="Times New Roman"/>
          <w:i/>
          <w:iCs/>
          <w:sz w:val="24"/>
          <w:szCs w:val="24"/>
          <w:lang w:eastAsia="fr-FR"/>
        </w:rPr>
        <w:t>Science-Metrix</w:t>
      </w:r>
      <w:r w:rsidRPr="00A20CDA">
        <w:rPr>
          <w:rFonts w:ascii="Times New Roman" w:eastAsia="Times New Roman" w:hAnsi="Times New Roman"/>
          <w:sz w:val="24"/>
          <w:szCs w:val="24"/>
          <w:lang w:eastAsia="fr-FR"/>
        </w:rPr>
        <w:t>, 2004.</w:t>
      </w:r>
    </w:p>
    <w:p w:rsidR="0035114E" w:rsidRPr="00A20CDA" w:rsidRDefault="0035114E" w:rsidP="00A20CDA">
      <w:pPr>
        <w:spacing w:line="240" w:lineRule="auto"/>
        <w:rPr>
          <w:sz w:val="24"/>
          <w:szCs w:val="24"/>
        </w:rPr>
      </w:pPr>
    </w:p>
    <w:sectPr w:rsidR="0035114E" w:rsidRPr="00A20CDA" w:rsidSect="003041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0E4" w:rsidRDefault="000950E4" w:rsidP="003649E9">
      <w:pPr>
        <w:spacing w:after="0" w:line="240" w:lineRule="auto"/>
      </w:pPr>
      <w:r>
        <w:separator/>
      </w:r>
    </w:p>
  </w:endnote>
  <w:endnote w:type="continuationSeparator" w:id="1">
    <w:p w:rsidR="000950E4" w:rsidRDefault="000950E4" w:rsidP="003649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0E4" w:rsidRDefault="000950E4" w:rsidP="003649E9">
      <w:pPr>
        <w:spacing w:after="0" w:line="240" w:lineRule="auto"/>
      </w:pPr>
      <w:r>
        <w:separator/>
      </w:r>
    </w:p>
  </w:footnote>
  <w:footnote w:type="continuationSeparator" w:id="1">
    <w:p w:rsidR="000950E4" w:rsidRDefault="000950E4" w:rsidP="003649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10913"/>
    <w:multiLevelType w:val="hybridMultilevel"/>
    <w:tmpl w:val="0D1E7682"/>
    <w:lvl w:ilvl="0" w:tplc="89CCCA7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D30F6"/>
    <w:rsid w:val="00087B2B"/>
    <w:rsid w:val="000950E4"/>
    <w:rsid w:val="000C5889"/>
    <w:rsid w:val="001D6AA3"/>
    <w:rsid w:val="00217368"/>
    <w:rsid w:val="00251157"/>
    <w:rsid w:val="00276CF2"/>
    <w:rsid w:val="002A109C"/>
    <w:rsid w:val="002D30F6"/>
    <w:rsid w:val="003041C6"/>
    <w:rsid w:val="00307CDB"/>
    <w:rsid w:val="0035114E"/>
    <w:rsid w:val="003524A8"/>
    <w:rsid w:val="003649E9"/>
    <w:rsid w:val="003838B2"/>
    <w:rsid w:val="00387B62"/>
    <w:rsid w:val="003D06B3"/>
    <w:rsid w:val="00511AF6"/>
    <w:rsid w:val="00527AC6"/>
    <w:rsid w:val="0056419A"/>
    <w:rsid w:val="005B1F42"/>
    <w:rsid w:val="005D4642"/>
    <w:rsid w:val="005E0200"/>
    <w:rsid w:val="006452AE"/>
    <w:rsid w:val="00664EAD"/>
    <w:rsid w:val="00694A26"/>
    <w:rsid w:val="006C4CF8"/>
    <w:rsid w:val="006F2092"/>
    <w:rsid w:val="00725662"/>
    <w:rsid w:val="0073452D"/>
    <w:rsid w:val="007558E1"/>
    <w:rsid w:val="00766E65"/>
    <w:rsid w:val="00782C9C"/>
    <w:rsid w:val="00786880"/>
    <w:rsid w:val="007F381E"/>
    <w:rsid w:val="0082778F"/>
    <w:rsid w:val="008447E2"/>
    <w:rsid w:val="008C2944"/>
    <w:rsid w:val="008C56A9"/>
    <w:rsid w:val="008D004D"/>
    <w:rsid w:val="00902A38"/>
    <w:rsid w:val="00910A74"/>
    <w:rsid w:val="00981936"/>
    <w:rsid w:val="009A5782"/>
    <w:rsid w:val="009D1BD3"/>
    <w:rsid w:val="00A20CDA"/>
    <w:rsid w:val="00A61C16"/>
    <w:rsid w:val="00A85493"/>
    <w:rsid w:val="00AC6A92"/>
    <w:rsid w:val="00BC57F2"/>
    <w:rsid w:val="00C160E4"/>
    <w:rsid w:val="00C32C51"/>
    <w:rsid w:val="00CA5707"/>
    <w:rsid w:val="00D07174"/>
    <w:rsid w:val="00E343F5"/>
    <w:rsid w:val="00E43FD0"/>
    <w:rsid w:val="00EA0496"/>
    <w:rsid w:val="00F1350D"/>
    <w:rsid w:val="00F44E04"/>
    <w:rsid w:val="00F85B20"/>
    <w:rsid w:val="00FB53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C51"/>
    <w:pPr>
      <w:spacing w:after="200" w:line="276" w:lineRule="auto"/>
    </w:pPr>
    <w:rPr>
      <w:sz w:val="22"/>
      <w:szCs w:val="22"/>
      <w:lang w:eastAsia="en-US"/>
    </w:rPr>
  </w:style>
  <w:style w:type="paragraph" w:styleId="Titre1">
    <w:name w:val="heading 1"/>
    <w:basedOn w:val="Normal"/>
    <w:next w:val="Normal"/>
    <w:link w:val="Titre1Car"/>
    <w:uiPriority w:val="9"/>
    <w:qFormat/>
    <w:rsid w:val="00C32C5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C32C51"/>
    <w:pPr>
      <w:keepNext/>
      <w:spacing w:before="240" w:after="60"/>
      <w:outlineLvl w:val="1"/>
    </w:pPr>
    <w:rPr>
      <w:rFonts w:ascii="Cambria" w:eastAsia="Times New Roman" w:hAnsi="Cambria"/>
      <w:b/>
      <w:bCs/>
      <w:i/>
      <w:iCs/>
      <w:sz w:val="28"/>
      <w:szCs w:val="28"/>
    </w:rPr>
  </w:style>
  <w:style w:type="paragraph" w:styleId="Titre3">
    <w:name w:val="heading 3"/>
    <w:basedOn w:val="Normal"/>
    <w:link w:val="Titre3Car"/>
    <w:uiPriority w:val="9"/>
    <w:qFormat/>
    <w:rsid w:val="00C32C51"/>
    <w:pPr>
      <w:spacing w:before="100" w:beforeAutospacing="1" w:after="100" w:afterAutospacing="1" w:line="240" w:lineRule="auto"/>
      <w:outlineLvl w:val="2"/>
    </w:pPr>
    <w:rPr>
      <w:rFonts w:ascii="Times New Roman" w:eastAsia="Times New Roman" w:hAnsi="Times New Roman"/>
      <w:b/>
      <w:bCs/>
      <w:sz w:val="27"/>
      <w:szCs w:val="27"/>
      <w:lang w:eastAsia="fr-FR"/>
    </w:rPr>
  </w:style>
  <w:style w:type="paragraph" w:styleId="Titre4">
    <w:name w:val="heading 4"/>
    <w:basedOn w:val="Normal"/>
    <w:next w:val="Normal"/>
    <w:link w:val="Titre4Car"/>
    <w:uiPriority w:val="9"/>
    <w:unhideWhenUsed/>
    <w:qFormat/>
    <w:rsid w:val="00C32C51"/>
    <w:pPr>
      <w:keepNext/>
      <w:spacing w:before="240" w:after="60"/>
      <w:outlineLvl w:val="3"/>
    </w:pPr>
    <w:rPr>
      <w:rFonts w:eastAsia="Times New Roman"/>
      <w:b/>
      <w:bCs/>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2C51"/>
    <w:rPr>
      <w:rFonts w:ascii="Cambria" w:eastAsia="Times New Roman" w:hAnsi="Cambria"/>
      <w:b/>
      <w:bCs/>
      <w:kern w:val="32"/>
      <w:sz w:val="32"/>
      <w:szCs w:val="32"/>
      <w:lang w:eastAsia="en-US"/>
    </w:rPr>
  </w:style>
  <w:style w:type="character" w:customStyle="1" w:styleId="Titre2Car">
    <w:name w:val="Titre 2 Car"/>
    <w:basedOn w:val="Policepardfaut"/>
    <w:link w:val="Titre2"/>
    <w:uiPriority w:val="9"/>
    <w:rsid w:val="00C32C51"/>
    <w:rPr>
      <w:rFonts w:ascii="Cambria" w:eastAsia="Times New Roman" w:hAnsi="Cambria"/>
      <w:b/>
      <w:bCs/>
      <w:i/>
      <w:iCs/>
      <w:sz w:val="28"/>
      <w:szCs w:val="28"/>
      <w:lang w:eastAsia="en-US"/>
    </w:rPr>
  </w:style>
  <w:style w:type="character" w:customStyle="1" w:styleId="Titre3Car">
    <w:name w:val="Titre 3 Car"/>
    <w:basedOn w:val="Policepardfaut"/>
    <w:link w:val="Titre3"/>
    <w:uiPriority w:val="9"/>
    <w:rsid w:val="00C32C51"/>
    <w:rPr>
      <w:rFonts w:ascii="Times New Roman" w:eastAsia="Times New Roman" w:hAnsi="Times New Roman"/>
      <w:b/>
      <w:bCs/>
      <w:sz w:val="27"/>
      <w:szCs w:val="27"/>
    </w:rPr>
  </w:style>
  <w:style w:type="character" w:customStyle="1" w:styleId="Titre4Car">
    <w:name w:val="Titre 4 Car"/>
    <w:basedOn w:val="Policepardfaut"/>
    <w:link w:val="Titre4"/>
    <w:uiPriority w:val="9"/>
    <w:rsid w:val="00C32C51"/>
    <w:rPr>
      <w:rFonts w:eastAsia="Times New Roman"/>
      <w:b/>
      <w:bCs/>
      <w:sz w:val="24"/>
      <w:szCs w:val="28"/>
      <w:lang w:eastAsia="en-US"/>
    </w:rPr>
  </w:style>
  <w:style w:type="paragraph" w:styleId="TM1">
    <w:name w:val="toc 1"/>
    <w:basedOn w:val="Normal"/>
    <w:next w:val="Normal"/>
    <w:autoRedefine/>
    <w:uiPriority w:val="39"/>
    <w:unhideWhenUsed/>
    <w:qFormat/>
    <w:rsid w:val="00C32C51"/>
    <w:pPr>
      <w:spacing w:before="120" w:after="0"/>
    </w:pPr>
    <w:rPr>
      <w:rFonts w:cs="Calibri"/>
      <w:b/>
      <w:bCs/>
      <w:i/>
      <w:iCs/>
      <w:sz w:val="24"/>
      <w:szCs w:val="24"/>
    </w:rPr>
  </w:style>
  <w:style w:type="paragraph" w:styleId="TM2">
    <w:name w:val="toc 2"/>
    <w:basedOn w:val="Normal"/>
    <w:next w:val="Normal"/>
    <w:autoRedefine/>
    <w:uiPriority w:val="39"/>
    <w:unhideWhenUsed/>
    <w:qFormat/>
    <w:rsid w:val="00C32C51"/>
    <w:pPr>
      <w:spacing w:before="120" w:after="0"/>
      <w:ind w:left="220"/>
    </w:pPr>
    <w:rPr>
      <w:rFonts w:cs="Calibri"/>
      <w:b/>
      <w:bCs/>
    </w:rPr>
  </w:style>
  <w:style w:type="paragraph" w:styleId="TM3">
    <w:name w:val="toc 3"/>
    <w:basedOn w:val="Normal"/>
    <w:next w:val="Normal"/>
    <w:autoRedefine/>
    <w:uiPriority w:val="39"/>
    <w:unhideWhenUsed/>
    <w:qFormat/>
    <w:rsid w:val="00C32C51"/>
    <w:pPr>
      <w:spacing w:after="0"/>
      <w:ind w:left="440"/>
    </w:pPr>
    <w:rPr>
      <w:rFonts w:cs="Calibri"/>
      <w:sz w:val="20"/>
      <w:szCs w:val="20"/>
    </w:rPr>
  </w:style>
  <w:style w:type="character" w:styleId="lev">
    <w:name w:val="Strong"/>
    <w:basedOn w:val="Policepardfaut"/>
    <w:uiPriority w:val="22"/>
    <w:qFormat/>
    <w:rsid w:val="00C32C51"/>
    <w:rPr>
      <w:b/>
      <w:bCs/>
    </w:rPr>
  </w:style>
  <w:style w:type="character" w:styleId="Accentuation">
    <w:name w:val="Emphasis"/>
    <w:basedOn w:val="Policepardfaut"/>
    <w:uiPriority w:val="20"/>
    <w:qFormat/>
    <w:rsid w:val="00C32C51"/>
    <w:rPr>
      <w:i/>
      <w:iCs/>
    </w:rPr>
  </w:style>
  <w:style w:type="paragraph" w:styleId="Paragraphedeliste">
    <w:name w:val="List Paragraph"/>
    <w:basedOn w:val="Normal"/>
    <w:uiPriority w:val="34"/>
    <w:qFormat/>
    <w:rsid w:val="00C32C51"/>
    <w:pPr>
      <w:ind w:left="720"/>
      <w:contextualSpacing/>
    </w:pPr>
  </w:style>
  <w:style w:type="paragraph" w:styleId="En-ttedetabledesmatires">
    <w:name w:val="TOC Heading"/>
    <w:basedOn w:val="Titre1"/>
    <w:next w:val="Normal"/>
    <w:uiPriority w:val="39"/>
    <w:semiHidden/>
    <w:unhideWhenUsed/>
    <w:qFormat/>
    <w:rsid w:val="00C32C51"/>
    <w:pPr>
      <w:keepLines/>
      <w:spacing w:before="480" w:after="0"/>
      <w:outlineLvl w:val="9"/>
    </w:pPr>
    <w:rPr>
      <w:color w:val="365F91"/>
      <w:kern w:val="0"/>
      <w:sz w:val="28"/>
      <w:szCs w:val="28"/>
    </w:rPr>
  </w:style>
  <w:style w:type="character" w:styleId="Lienhypertexte">
    <w:name w:val="Hyperlink"/>
    <w:basedOn w:val="Policepardfaut"/>
    <w:uiPriority w:val="99"/>
    <w:unhideWhenUsed/>
    <w:rsid w:val="00A20CDA"/>
    <w:rPr>
      <w:color w:val="0000FF" w:themeColor="hyperlink"/>
      <w:u w:val="single"/>
    </w:rPr>
  </w:style>
  <w:style w:type="paragraph" w:styleId="En-tte">
    <w:name w:val="header"/>
    <w:basedOn w:val="Normal"/>
    <w:link w:val="En-tteCar"/>
    <w:uiPriority w:val="99"/>
    <w:unhideWhenUsed/>
    <w:rsid w:val="003649E9"/>
    <w:pPr>
      <w:tabs>
        <w:tab w:val="center" w:pos="4536"/>
        <w:tab w:val="right" w:pos="9072"/>
      </w:tabs>
      <w:spacing w:after="0" w:line="240" w:lineRule="auto"/>
    </w:pPr>
  </w:style>
  <w:style w:type="character" w:customStyle="1" w:styleId="En-tteCar">
    <w:name w:val="En-tête Car"/>
    <w:basedOn w:val="Policepardfaut"/>
    <w:link w:val="En-tte"/>
    <w:uiPriority w:val="99"/>
    <w:rsid w:val="003649E9"/>
    <w:rPr>
      <w:sz w:val="22"/>
      <w:szCs w:val="22"/>
      <w:lang w:eastAsia="en-US"/>
    </w:rPr>
  </w:style>
  <w:style w:type="paragraph" w:styleId="Pieddepage">
    <w:name w:val="footer"/>
    <w:basedOn w:val="Normal"/>
    <w:link w:val="PieddepageCar"/>
    <w:uiPriority w:val="99"/>
    <w:unhideWhenUsed/>
    <w:rsid w:val="003649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9E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C51"/>
    <w:pPr>
      <w:spacing w:after="200" w:line="276" w:lineRule="auto"/>
    </w:pPr>
    <w:rPr>
      <w:sz w:val="22"/>
      <w:szCs w:val="22"/>
      <w:lang w:eastAsia="en-US"/>
    </w:rPr>
  </w:style>
  <w:style w:type="paragraph" w:styleId="Titre1">
    <w:name w:val="heading 1"/>
    <w:basedOn w:val="Normal"/>
    <w:next w:val="Normal"/>
    <w:link w:val="Titre1Car"/>
    <w:uiPriority w:val="9"/>
    <w:qFormat/>
    <w:rsid w:val="00C32C5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C32C51"/>
    <w:pPr>
      <w:keepNext/>
      <w:spacing w:before="240" w:after="60"/>
      <w:outlineLvl w:val="1"/>
    </w:pPr>
    <w:rPr>
      <w:rFonts w:ascii="Cambria" w:eastAsia="Times New Roman" w:hAnsi="Cambria"/>
      <w:b/>
      <w:bCs/>
      <w:i/>
      <w:iCs/>
      <w:sz w:val="28"/>
      <w:szCs w:val="28"/>
    </w:rPr>
  </w:style>
  <w:style w:type="paragraph" w:styleId="Titre3">
    <w:name w:val="heading 3"/>
    <w:basedOn w:val="Normal"/>
    <w:link w:val="Titre3Car"/>
    <w:uiPriority w:val="9"/>
    <w:qFormat/>
    <w:rsid w:val="00C32C51"/>
    <w:pPr>
      <w:spacing w:before="100" w:beforeAutospacing="1" w:after="100" w:afterAutospacing="1" w:line="240" w:lineRule="auto"/>
      <w:outlineLvl w:val="2"/>
    </w:pPr>
    <w:rPr>
      <w:rFonts w:ascii="Times New Roman" w:eastAsia="Times New Roman" w:hAnsi="Times New Roman"/>
      <w:b/>
      <w:bCs/>
      <w:sz w:val="27"/>
      <w:szCs w:val="27"/>
      <w:lang w:eastAsia="fr-FR"/>
    </w:rPr>
  </w:style>
  <w:style w:type="paragraph" w:styleId="Titre4">
    <w:name w:val="heading 4"/>
    <w:basedOn w:val="Normal"/>
    <w:next w:val="Normal"/>
    <w:link w:val="Titre4Car"/>
    <w:uiPriority w:val="9"/>
    <w:unhideWhenUsed/>
    <w:qFormat/>
    <w:rsid w:val="00C32C51"/>
    <w:pPr>
      <w:keepNext/>
      <w:spacing w:before="240" w:after="60"/>
      <w:outlineLvl w:val="3"/>
    </w:pPr>
    <w:rPr>
      <w:rFonts w:eastAsia="Times New Roman"/>
      <w:b/>
      <w:bCs/>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2C51"/>
    <w:rPr>
      <w:rFonts w:ascii="Cambria" w:eastAsia="Times New Roman" w:hAnsi="Cambria"/>
      <w:b/>
      <w:bCs/>
      <w:kern w:val="32"/>
      <w:sz w:val="32"/>
      <w:szCs w:val="32"/>
      <w:lang w:eastAsia="en-US"/>
    </w:rPr>
  </w:style>
  <w:style w:type="character" w:customStyle="1" w:styleId="Titre2Car">
    <w:name w:val="Titre 2 Car"/>
    <w:basedOn w:val="Policepardfaut"/>
    <w:link w:val="Titre2"/>
    <w:uiPriority w:val="9"/>
    <w:rsid w:val="00C32C51"/>
    <w:rPr>
      <w:rFonts w:ascii="Cambria" w:eastAsia="Times New Roman" w:hAnsi="Cambria"/>
      <w:b/>
      <w:bCs/>
      <w:i/>
      <w:iCs/>
      <w:sz w:val="28"/>
      <w:szCs w:val="28"/>
      <w:lang w:eastAsia="en-US"/>
    </w:rPr>
  </w:style>
  <w:style w:type="character" w:customStyle="1" w:styleId="Titre3Car">
    <w:name w:val="Titre 3 Car"/>
    <w:basedOn w:val="Policepardfaut"/>
    <w:link w:val="Titre3"/>
    <w:uiPriority w:val="9"/>
    <w:rsid w:val="00C32C51"/>
    <w:rPr>
      <w:rFonts w:ascii="Times New Roman" w:eastAsia="Times New Roman" w:hAnsi="Times New Roman"/>
      <w:b/>
      <w:bCs/>
      <w:sz w:val="27"/>
      <w:szCs w:val="27"/>
    </w:rPr>
  </w:style>
  <w:style w:type="character" w:customStyle="1" w:styleId="Titre4Car">
    <w:name w:val="Titre 4 Car"/>
    <w:basedOn w:val="Policepardfaut"/>
    <w:link w:val="Titre4"/>
    <w:uiPriority w:val="9"/>
    <w:rsid w:val="00C32C51"/>
    <w:rPr>
      <w:rFonts w:eastAsia="Times New Roman"/>
      <w:b/>
      <w:bCs/>
      <w:sz w:val="24"/>
      <w:szCs w:val="28"/>
      <w:lang w:eastAsia="en-US"/>
    </w:rPr>
  </w:style>
  <w:style w:type="paragraph" w:styleId="TM1">
    <w:name w:val="toc 1"/>
    <w:basedOn w:val="Normal"/>
    <w:next w:val="Normal"/>
    <w:autoRedefine/>
    <w:uiPriority w:val="39"/>
    <w:unhideWhenUsed/>
    <w:qFormat/>
    <w:rsid w:val="00C32C51"/>
    <w:pPr>
      <w:spacing w:before="120" w:after="0"/>
    </w:pPr>
    <w:rPr>
      <w:rFonts w:cs="Calibri"/>
      <w:b/>
      <w:bCs/>
      <w:i/>
      <w:iCs/>
      <w:sz w:val="24"/>
      <w:szCs w:val="24"/>
    </w:rPr>
  </w:style>
  <w:style w:type="paragraph" w:styleId="TM2">
    <w:name w:val="toc 2"/>
    <w:basedOn w:val="Normal"/>
    <w:next w:val="Normal"/>
    <w:autoRedefine/>
    <w:uiPriority w:val="39"/>
    <w:unhideWhenUsed/>
    <w:qFormat/>
    <w:rsid w:val="00C32C51"/>
    <w:pPr>
      <w:spacing w:before="120" w:after="0"/>
      <w:ind w:left="220"/>
    </w:pPr>
    <w:rPr>
      <w:rFonts w:cs="Calibri"/>
      <w:b/>
      <w:bCs/>
    </w:rPr>
  </w:style>
  <w:style w:type="paragraph" w:styleId="TM3">
    <w:name w:val="toc 3"/>
    <w:basedOn w:val="Normal"/>
    <w:next w:val="Normal"/>
    <w:autoRedefine/>
    <w:uiPriority w:val="39"/>
    <w:unhideWhenUsed/>
    <w:qFormat/>
    <w:rsid w:val="00C32C51"/>
    <w:pPr>
      <w:spacing w:after="0"/>
      <w:ind w:left="440"/>
    </w:pPr>
    <w:rPr>
      <w:rFonts w:cs="Calibri"/>
      <w:sz w:val="20"/>
      <w:szCs w:val="20"/>
    </w:rPr>
  </w:style>
  <w:style w:type="character" w:styleId="lev">
    <w:name w:val="Strong"/>
    <w:basedOn w:val="Policepardfaut"/>
    <w:uiPriority w:val="22"/>
    <w:qFormat/>
    <w:rsid w:val="00C32C51"/>
    <w:rPr>
      <w:b/>
      <w:bCs/>
    </w:rPr>
  </w:style>
  <w:style w:type="character" w:styleId="Accentuation">
    <w:name w:val="Emphasis"/>
    <w:basedOn w:val="Policepardfaut"/>
    <w:uiPriority w:val="20"/>
    <w:qFormat/>
    <w:rsid w:val="00C32C51"/>
    <w:rPr>
      <w:i/>
      <w:iCs/>
    </w:rPr>
  </w:style>
  <w:style w:type="paragraph" w:styleId="Paragraphedeliste">
    <w:name w:val="List Paragraph"/>
    <w:basedOn w:val="Normal"/>
    <w:uiPriority w:val="34"/>
    <w:qFormat/>
    <w:rsid w:val="00C32C51"/>
    <w:pPr>
      <w:ind w:left="720"/>
      <w:contextualSpacing/>
    </w:pPr>
  </w:style>
  <w:style w:type="paragraph" w:styleId="En-ttedetabledesmatires">
    <w:name w:val="TOC Heading"/>
    <w:basedOn w:val="Titre1"/>
    <w:next w:val="Normal"/>
    <w:uiPriority w:val="39"/>
    <w:semiHidden/>
    <w:unhideWhenUsed/>
    <w:qFormat/>
    <w:rsid w:val="00C32C51"/>
    <w:pPr>
      <w:keepLines/>
      <w:spacing w:before="480" w:after="0"/>
      <w:outlineLvl w:val="9"/>
    </w:pPr>
    <w:rPr>
      <w:color w:val="365F91"/>
      <w:kern w:val="0"/>
      <w:sz w:val="28"/>
      <w:szCs w:val="28"/>
    </w:rPr>
  </w:style>
  <w:style w:type="character" w:styleId="Lienhypertexte">
    <w:name w:val="Hyperlink"/>
    <w:basedOn w:val="Policepardfaut"/>
    <w:uiPriority w:val="99"/>
    <w:unhideWhenUsed/>
    <w:rsid w:val="00A20CDA"/>
    <w:rPr>
      <w:color w:val="0000FF" w:themeColor="hyperlink"/>
      <w:u w:val="single"/>
    </w:rPr>
  </w:style>
  <w:style w:type="paragraph" w:styleId="En-tte">
    <w:name w:val="header"/>
    <w:basedOn w:val="Normal"/>
    <w:link w:val="En-tteCar"/>
    <w:uiPriority w:val="99"/>
    <w:unhideWhenUsed/>
    <w:rsid w:val="003649E9"/>
    <w:pPr>
      <w:tabs>
        <w:tab w:val="center" w:pos="4536"/>
        <w:tab w:val="right" w:pos="9072"/>
      </w:tabs>
      <w:spacing w:after="0" w:line="240" w:lineRule="auto"/>
    </w:pPr>
  </w:style>
  <w:style w:type="character" w:customStyle="1" w:styleId="En-tteCar">
    <w:name w:val="En-tête Car"/>
    <w:basedOn w:val="Policepardfaut"/>
    <w:link w:val="En-tte"/>
    <w:uiPriority w:val="99"/>
    <w:rsid w:val="003649E9"/>
    <w:rPr>
      <w:sz w:val="22"/>
      <w:szCs w:val="22"/>
      <w:lang w:eastAsia="en-US"/>
    </w:rPr>
  </w:style>
  <w:style w:type="paragraph" w:styleId="Pieddepage">
    <w:name w:val="footer"/>
    <w:basedOn w:val="Normal"/>
    <w:link w:val="PieddepageCar"/>
    <w:uiPriority w:val="99"/>
    <w:unhideWhenUsed/>
    <w:rsid w:val="003649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9E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74694808">
      <w:bodyDiv w:val="1"/>
      <w:marLeft w:val="0"/>
      <w:marRight w:val="0"/>
      <w:marTop w:val="0"/>
      <w:marBottom w:val="0"/>
      <w:divBdr>
        <w:top w:val="none" w:sz="0" w:space="0" w:color="auto"/>
        <w:left w:val="none" w:sz="0" w:space="0" w:color="auto"/>
        <w:bottom w:val="none" w:sz="0" w:space="0" w:color="auto"/>
        <w:right w:val="none" w:sz="0" w:space="0" w:color="auto"/>
      </w:divBdr>
      <w:divsChild>
        <w:div w:id="1746223670">
          <w:marLeft w:val="0"/>
          <w:marRight w:val="0"/>
          <w:marTop w:val="0"/>
          <w:marBottom w:val="0"/>
          <w:divBdr>
            <w:top w:val="none" w:sz="0" w:space="0" w:color="auto"/>
            <w:left w:val="none" w:sz="0" w:space="0" w:color="auto"/>
            <w:bottom w:val="none" w:sz="0" w:space="0" w:color="auto"/>
            <w:right w:val="none" w:sz="0" w:space="0" w:color="auto"/>
          </w:divBdr>
          <w:divsChild>
            <w:div w:id="1607734951">
              <w:marLeft w:val="0"/>
              <w:marRight w:val="0"/>
              <w:marTop w:val="0"/>
              <w:marBottom w:val="0"/>
              <w:divBdr>
                <w:top w:val="none" w:sz="0" w:space="0" w:color="auto"/>
                <w:left w:val="none" w:sz="0" w:space="0" w:color="auto"/>
                <w:bottom w:val="none" w:sz="0" w:space="0" w:color="auto"/>
                <w:right w:val="none" w:sz="0" w:space="0" w:color="auto"/>
              </w:divBdr>
              <w:divsChild>
                <w:div w:id="1946309700">
                  <w:marLeft w:val="600"/>
                  <w:marRight w:val="96"/>
                  <w:marTop w:val="0"/>
                  <w:marBottom w:val="0"/>
                  <w:divBdr>
                    <w:top w:val="none" w:sz="0" w:space="0" w:color="auto"/>
                    <w:left w:val="none" w:sz="0" w:space="0" w:color="auto"/>
                    <w:bottom w:val="none" w:sz="0" w:space="0" w:color="auto"/>
                    <w:right w:val="none" w:sz="0" w:space="0" w:color="auto"/>
                  </w:divBdr>
                </w:div>
              </w:divsChild>
            </w:div>
            <w:div w:id="1426148986">
              <w:marLeft w:val="0"/>
              <w:marRight w:val="0"/>
              <w:marTop w:val="0"/>
              <w:marBottom w:val="0"/>
              <w:divBdr>
                <w:top w:val="none" w:sz="0" w:space="0" w:color="auto"/>
                <w:left w:val="none" w:sz="0" w:space="0" w:color="auto"/>
                <w:bottom w:val="none" w:sz="0" w:space="0" w:color="auto"/>
                <w:right w:val="none" w:sz="0" w:space="0" w:color="auto"/>
              </w:divBdr>
              <w:divsChild>
                <w:div w:id="577983035">
                  <w:marLeft w:val="600"/>
                  <w:marRight w:val="96"/>
                  <w:marTop w:val="0"/>
                  <w:marBottom w:val="0"/>
                  <w:divBdr>
                    <w:top w:val="none" w:sz="0" w:space="0" w:color="auto"/>
                    <w:left w:val="none" w:sz="0" w:space="0" w:color="auto"/>
                    <w:bottom w:val="none" w:sz="0" w:space="0" w:color="auto"/>
                    <w:right w:val="none" w:sz="0" w:space="0" w:color="auto"/>
                  </w:divBdr>
                </w:div>
              </w:divsChild>
            </w:div>
            <w:div w:id="1168208745">
              <w:marLeft w:val="0"/>
              <w:marRight w:val="0"/>
              <w:marTop w:val="0"/>
              <w:marBottom w:val="0"/>
              <w:divBdr>
                <w:top w:val="none" w:sz="0" w:space="0" w:color="auto"/>
                <w:left w:val="none" w:sz="0" w:space="0" w:color="auto"/>
                <w:bottom w:val="none" w:sz="0" w:space="0" w:color="auto"/>
                <w:right w:val="none" w:sz="0" w:space="0" w:color="auto"/>
              </w:divBdr>
              <w:divsChild>
                <w:div w:id="1160583568">
                  <w:marLeft w:val="600"/>
                  <w:marRight w:val="96"/>
                  <w:marTop w:val="0"/>
                  <w:marBottom w:val="0"/>
                  <w:divBdr>
                    <w:top w:val="none" w:sz="0" w:space="0" w:color="auto"/>
                    <w:left w:val="none" w:sz="0" w:space="0" w:color="auto"/>
                    <w:bottom w:val="none" w:sz="0" w:space="0" w:color="auto"/>
                    <w:right w:val="none" w:sz="0" w:space="0" w:color="auto"/>
                  </w:divBdr>
                </w:div>
              </w:divsChild>
            </w:div>
            <w:div w:id="147595015">
              <w:marLeft w:val="0"/>
              <w:marRight w:val="0"/>
              <w:marTop w:val="0"/>
              <w:marBottom w:val="0"/>
              <w:divBdr>
                <w:top w:val="none" w:sz="0" w:space="0" w:color="auto"/>
                <w:left w:val="none" w:sz="0" w:space="0" w:color="auto"/>
                <w:bottom w:val="none" w:sz="0" w:space="0" w:color="auto"/>
                <w:right w:val="none" w:sz="0" w:space="0" w:color="auto"/>
              </w:divBdr>
              <w:divsChild>
                <w:div w:id="1080323390">
                  <w:marLeft w:val="600"/>
                  <w:marRight w:val="96"/>
                  <w:marTop w:val="0"/>
                  <w:marBottom w:val="0"/>
                  <w:divBdr>
                    <w:top w:val="none" w:sz="0" w:space="0" w:color="auto"/>
                    <w:left w:val="none" w:sz="0" w:space="0" w:color="auto"/>
                    <w:bottom w:val="none" w:sz="0" w:space="0" w:color="auto"/>
                    <w:right w:val="none" w:sz="0" w:space="0" w:color="auto"/>
                  </w:divBdr>
                </w:div>
              </w:divsChild>
            </w:div>
            <w:div w:id="679703447">
              <w:marLeft w:val="0"/>
              <w:marRight w:val="0"/>
              <w:marTop w:val="0"/>
              <w:marBottom w:val="0"/>
              <w:divBdr>
                <w:top w:val="none" w:sz="0" w:space="0" w:color="auto"/>
                <w:left w:val="none" w:sz="0" w:space="0" w:color="auto"/>
                <w:bottom w:val="none" w:sz="0" w:space="0" w:color="auto"/>
                <w:right w:val="none" w:sz="0" w:space="0" w:color="auto"/>
              </w:divBdr>
              <w:divsChild>
                <w:div w:id="1379162620">
                  <w:marLeft w:val="600"/>
                  <w:marRight w:val="96"/>
                  <w:marTop w:val="0"/>
                  <w:marBottom w:val="0"/>
                  <w:divBdr>
                    <w:top w:val="none" w:sz="0" w:space="0" w:color="auto"/>
                    <w:left w:val="none" w:sz="0" w:space="0" w:color="auto"/>
                    <w:bottom w:val="none" w:sz="0" w:space="0" w:color="auto"/>
                    <w:right w:val="none" w:sz="0" w:space="0" w:color="auto"/>
                  </w:divBdr>
                </w:div>
              </w:divsChild>
            </w:div>
            <w:div w:id="398096754">
              <w:marLeft w:val="0"/>
              <w:marRight w:val="0"/>
              <w:marTop w:val="0"/>
              <w:marBottom w:val="0"/>
              <w:divBdr>
                <w:top w:val="none" w:sz="0" w:space="0" w:color="auto"/>
                <w:left w:val="none" w:sz="0" w:space="0" w:color="auto"/>
                <w:bottom w:val="none" w:sz="0" w:space="0" w:color="auto"/>
                <w:right w:val="none" w:sz="0" w:space="0" w:color="auto"/>
              </w:divBdr>
              <w:divsChild>
                <w:div w:id="370691838">
                  <w:marLeft w:val="600"/>
                  <w:marRight w:val="96"/>
                  <w:marTop w:val="0"/>
                  <w:marBottom w:val="0"/>
                  <w:divBdr>
                    <w:top w:val="none" w:sz="0" w:space="0" w:color="auto"/>
                    <w:left w:val="none" w:sz="0" w:space="0" w:color="auto"/>
                    <w:bottom w:val="none" w:sz="0" w:space="0" w:color="auto"/>
                    <w:right w:val="none" w:sz="0" w:space="0" w:color="auto"/>
                  </w:divBdr>
                </w:div>
              </w:divsChild>
            </w:div>
            <w:div w:id="945623390">
              <w:marLeft w:val="0"/>
              <w:marRight w:val="0"/>
              <w:marTop w:val="0"/>
              <w:marBottom w:val="0"/>
              <w:divBdr>
                <w:top w:val="none" w:sz="0" w:space="0" w:color="auto"/>
                <w:left w:val="none" w:sz="0" w:space="0" w:color="auto"/>
                <w:bottom w:val="none" w:sz="0" w:space="0" w:color="auto"/>
                <w:right w:val="none" w:sz="0" w:space="0" w:color="auto"/>
              </w:divBdr>
              <w:divsChild>
                <w:div w:id="977953664">
                  <w:marLeft w:val="600"/>
                  <w:marRight w:val="96"/>
                  <w:marTop w:val="0"/>
                  <w:marBottom w:val="0"/>
                  <w:divBdr>
                    <w:top w:val="none" w:sz="0" w:space="0" w:color="auto"/>
                    <w:left w:val="none" w:sz="0" w:space="0" w:color="auto"/>
                    <w:bottom w:val="none" w:sz="0" w:space="0" w:color="auto"/>
                    <w:right w:val="none" w:sz="0" w:space="0" w:color="auto"/>
                  </w:divBdr>
                </w:div>
              </w:divsChild>
            </w:div>
            <w:div w:id="2061703774">
              <w:marLeft w:val="0"/>
              <w:marRight w:val="0"/>
              <w:marTop w:val="0"/>
              <w:marBottom w:val="0"/>
              <w:divBdr>
                <w:top w:val="none" w:sz="0" w:space="0" w:color="auto"/>
                <w:left w:val="none" w:sz="0" w:space="0" w:color="auto"/>
                <w:bottom w:val="none" w:sz="0" w:space="0" w:color="auto"/>
                <w:right w:val="none" w:sz="0" w:space="0" w:color="auto"/>
              </w:divBdr>
              <w:divsChild>
                <w:div w:id="1471291407">
                  <w:marLeft w:val="600"/>
                  <w:marRight w:val="96"/>
                  <w:marTop w:val="0"/>
                  <w:marBottom w:val="0"/>
                  <w:divBdr>
                    <w:top w:val="none" w:sz="0" w:space="0" w:color="auto"/>
                    <w:left w:val="none" w:sz="0" w:space="0" w:color="auto"/>
                    <w:bottom w:val="none" w:sz="0" w:space="0" w:color="auto"/>
                    <w:right w:val="none" w:sz="0" w:space="0" w:color="auto"/>
                  </w:divBdr>
                </w:div>
              </w:divsChild>
            </w:div>
            <w:div w:id="1771048728">
              <w:marLeft w:val="0"/>
              <w:marRight w:val="0"/>
              <w:marTop w:val="0"/>
              <w:marBottom w:val="0"/>
              <w:divBdr>
                <w:top w:val="none" w:sz="0" w:space="0" w:color="auto"/>
                <w:left w:val="none" w:sz="0" w:space="0" w:color="auto"/>
                <w:bottom w:val="none" w:sz="0" w:space="0" w:color="auto"/>
                <w:right w:val="none" w:sz="0" w:space="0" w:color="auto"/>
              </w:divBdr>
              <w:divsChild>
                <w:div w:id="607540333">
                  <w:marLeft w:val="600"/>
                  <w:marRight w:val="96"/>
                  <w:marTop w:val="0"/>
                  <w:marBottom w:val="0"/>
                  <w:divBdr>
                    <w:top w:val="none" w:sz="0" w:space="0" w:color="auto"/>
                    <w:left w:val="none" w:sz="0" w:space="0" w:color="auto"/>
                    <w:bottom w:val="none" w:sz="0" w:space="0" w:color="auto"/>
                    <w:right w:val="none" w:sz="0" w:space="0" w:color="auto"/>
                  </w:divBdr>
                </w:div>
              </w:divsChild>
            </w:div>
            <w:div w:id="392849795">
              <w:marLeft w:val="0"/>
              <w:marRight w:val="0"/>
              <w:marTop w:val="0"/>
              <w:marBottom w:val="0"/>
              <w:divBdr>
                <w:top w:val="none" w:sz="0" w:space="0" w:color="auto"/>
                <w:left w:val="none" w:sz="0" w:space="0" w:color="auto"/>
                <w:bottom w:val="none" w:sz="0" w:space="0" w:color="auto"/>
                <w:right w:val="none" w:sz="0" w:space="0" w:color="auto"/>
              </w:divBdr>
              <w:divsChild>
                <w:div w:id="550846452">
                  <w:marLeft w:val="600"/>
                  <w:marRight w:val="96"/>
                  <w:marTop w:val="0"/>
                  <w:marBottom w:val="0"/>
                  <w:divBdr>
                    <w:top w:val="none" w:sz="0" w:space="0" w:color="auto"/>
                    <w:left w:val="none" w:sz="0" w:space="0" w:color="auto"/>
                    <w:bottom w:val="none" w:sz="0" w:space="0" w:color="auto"/>
                    <w:right w:val="none" w:sz="0" w:space="0" w:color="auto"/>
                  </w:divBdr>
                </w:div>
              </w:divsChild>
            </w:div>
            <w:div w:id="1848867935">
              <w:marLeft w:val="0"/>
              <w:marRight w:val="0"/>
              <w:marTop w:val="0"/>
              <w:marBottom w:val="0"/>
              <w:divBdr>
                <w:top w:val="none" w:sz="0" w:space="0" w:color="auto"/>
                <w:left w:val="none" w:sz="0" w:space="0" w:color="auto"/>
                <w:bottom w:val="none" w:sz="0" w:space="0" w:color="auto"/>
                <w:right w:val="none" w:sz="0" w:space="0" w:color="auto"/>
              </w:divBdr>
              <w:divsChild>
                <w:div w:id="2090225612">
                  <w:marLeft w:val="600"/>
                  <w:marRight w:val="96"/>
                  <w:marTop w:val="0"/>
                  <w:marBottom w:val="0"/>
                  <w:divBdr>
                    <w:top w:val="none" w:sz="0" w:space="0" w:color="auto"/>
                    <w:left w:val="none" w:sz="0" w:space="0" w:color="auto"/>
                    <w:bottom w:val="none" w:sz="0" w:space="0" w:color="auto"/>
                    <w:right w:val="none" w:sz="0" w:space="0" w:color="auto"/>
                  </w:divBdr>
                </w:div>
              </w:divsChild>
            </w:div>
            <w:div w:id="1284724985">
              <w:marLeft w:val="0"/>
              <w:marRight w:val="0"/>
              <w:marTop w:val="0"/>
              <w:marBottom w:val="0"/>
              <w:divBdr>
                <w:top w:val="none" w:sz="0" w:space="0" w:color="auto"/>
                <w:left w:val="none" w:sz="0" w:space="0" w:color="auto"/>
                <w:bottom w:val="none" w:sz="0" w:space="0" w:color="auto"/>
                <w:right w:val="none" w:sz="0" w:space="0" w:color="auto"/>
              </w:divBdr>
              <w:divsChild>
                <w:div w:id="2121217497">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1169</Words>
  <Characters>6431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Djibril</dc:creator>
  <cp:lastModifiedBy>user</cp:lastModifiedBy>
  <cp:revision>3</cp:revision>
  <dcterms:created xsi:type="dcterms:W3CDTF">2014-04-11T22:14:00Z</dcterms:created>
  <dcterms:modified xsi:type="dcterms:W3CDTF">2014-04-11T22:31:00Z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zotero-version="3.0.11.1"&gt;&lt;session id="hrhyXb7t"/&gt;&lt;style id="http://www.zotero.org/styles/chicago-author-date" hasBibliography="1" bibliographyStyleHasBeenSet="0"/&gt;&lt;prefs&gt;&lt;pref name="fieldType" value="Field"/&gt;&lt;pref name="storeRefere</vt:lpwstr>
  </property>
  <property fmtid="{D5CDD505-2E9C-101B-9397-08002B2CF9AE}" pid="3" name="ZOTERO_PREF_2">
    <vt:lpwstr>nces" value="true"/&gt;&lt;pref name="noteType" value="0"/&gt;&lt;/prefs&gt;&lt;/data&gt;</vt:lpwstr>
  </property>
</Properties>
</file>